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0F" w:rsidRDefault="006B15F6">
      <w:pPr>
        <w:widowControl w:val="0"/>
        <w:spacing w:line="243" w:lineRule="exact"/>
        <w:ind w:left="5103" w:firstLine="0"/>
        <w:jc w:val="left"/>
        <w:rPr>
          <w:rFonts w:ascii="PT Astra Serif" w:hAnsi="PT Astra Serif" w:cs="PT Astra Serif"/>
          <w:sz w:val="26"/>
          <w:szCs w:val="26"/>
        </w:rPr>
      </w:pPr>
      <w:r>
        <w:rPr>
          <w:rFonts w:ascii="PT Astra Serif" w:eastAsia="Times New Roman" w:hAnsi="PT Astra Serif" w:cs="PT Astra Serif"/>
          <w:sz w:val="26"/>
          <w:szCs w:val="26"/>
          <w:lang w:eastAsia="ar-SA"/>
        </w:rPr>
        <w:t>УТВЕРЖДЕН</w:t>
      </w:r>
    </w:p>
    <w:p w:rsidR="009C3E0F" w:rsidRDefault="006B15F6">
      <w:pPr>
        <w:widowControl w:val="0"/>
        <w:tabs>
          <w:tab w:val="left" w:pos="1276"/>
        </w:tabs>
        <w:spacing w:after="120" w:line="243" w:lineRule="exact"/>
        <w:ind w:left="5103" w:firstLine="0"/>
        <w:contextualSpacing/>
        <w:rPr>
          <w:rFonts w:ascii="PT Astra Serif" w:hAnsi="PT Astra Serif" w:cs="PT Astra Serif"/>
          <w:sz w:val="26"/>
          <w:szCs w:val="26"/>
        </w:rPr>
      </w:pPr>
      <w:r>
        <w:rPr>
          <w:rFonts w:ascii="PT Astra Serif" w:eastAsia="Times New Roman" w:hAnsi="PT Astra Serif" w:cs="PT Astra Serif"/>
          <w:spacing w:val="-2"/>
          <w:sz w:val="26"/>
          <w:szCs w:val="26"/>
          <w:lang w:eastAsia="ar-SA"/>
        </w:rPr>
        <w:t>постановлением комиссии по делам</w:t>
      </w:r>
      <w:r>
        <w:rPr>
          <w:rFonts w:ascii="PT Astra Serif" w:eastAsia="Times New Roman" w:hAnsi="PT Astra Serif" w:cs="PT Astra Serif"/>
          <w:sz w:val="26"/>
          <w:szCs w:val="26"/>
          <w:lang w:eastAsia="ar-SA"/>
        </w:rPr>
        <w:t xml:space="preserve"> несовершеннолетних и защите их прав Алтайского края </w:t>
      </w:r>
    </w:p>
    <w:p w:rsidR="009C3E0F" w:rsidRDefault="006B15F6">
      <w:pPr>
        <w:widowControl w:val="0"/>
        <w:tabs>
          <w:tab w:val="left" w:pos="1276"/>
        </w:tabs>
        <w:spacing w:before="120" w:line="243" w:lineRule="exact"/>
        <w:ind w:left="5103" w:firstLine="0"/>
        <w:contextualSpacing/>
        <w:jc w:val="left"/>
        <w:rPr>
          <w:rFonts w:ascii="PT Astra Serif" w:hAnsi="PT Astra Serif" w:cs="PT Astra Serif"/>
          <w:sz w:val="26"/>
          <w:szCs w:val="26"/>
        </w:rPr>
      </w:pPr>
      <w:r>
        <w:rPr>
          <w:rFonts w:ascii="PT Astra Serif" w:eastAsia="Times New Roman" w:hAnsi="PT Astra Serif" w:cs="PT Astra Serif"/>
          <w:sz w:val="26"/>
          <w:szCs w:val="26"/>
          <w:lang w:eastAsia="ar-SA"/>
        </w:rPr>
        <w:t>от 12.12.2017 № 19</w:t>
      </w:r>
      <w:r>
        <w:rPr>
          <w:rFonts w:ascii="PT Astra Serif" w:hAnsi="PT Astra Serif" w:cs="PT Astra Serif"/>
          <w:sz w:val="26"/>
          <w:szCs w:val="26"/>
        </w:rPr>
        <w:t xml:space="preserve"> </w:t>
      </w:r>
    </w:p>
    <w:p w:rsidR="009C3E0F" w:rsidRDefault="006B15F6">
      <w:pPr>
        <w:widowControl w:val="0"/>
        <w:tabs>
          <w:tab w:val="left" w:pos="1276"/>
        </w:tabs>
        <w:spacing w:before="120" w:line="243" w:lineRule="exact"/>
        <w:ind w:left="5103" w:firstLine="0"/>
        <w:contextualSpacing/>
        <w:jc w:val="left"/>
        <w:rPr>
          <w:rFonts w:ascii="PT Astra Serif" w:hAnsi="PT Astra Serif" w:cs="PT Astra Serif"/>
          <w:b/>
          <w:bCs/>
          <w:sz w:val="26"/>
          <w:szCs w:val="26"/>
        </w:rPr>
      </w:pPr>
      <w:r>
        <w:rPr>
          <w:rFonts w:ascii="PT Astra Serif" w:hAnsi="PT Astra Serif" w:cs="PT Astra Serif"/>
          <w:sz w:val="26"/>
          <w:szCs w:val="26"/>
        </w:rPr>
        <w:t>(в ред. от 29.09.2023 № 14)</w:t>
      </w:r>
    </w:p>
    <w:p w:rsidR="009C3E0F" w:rsidRDefault="009C3E0F">
      <w:pPr>
        <w:widowControl w:val="0"/>
        <w:tabs>
          <w:tab w:val="left" w:pos="1276"/>
        </w:tabs>
        <w:spacing w:line="243" w:lineRule="exact"/>
        <w:ind w:firstLine="0"/>
        <w:contextualSpacing/>
        <w:jc w:val="center"/>
        <w:rPr>
          <w:rFonts w:ascii="PT Astra Serif" w:hAnsi="PT Astra Serif" w:cs="PT Astra Serif"/>
          <w:b/>
          <w:sz w:val="26"/>
          <w:szCs w:val="26"/>
        </w:rPr>
      </w:pPr>
    </w:p>
    <w:p w:rsidR="009C3E0F" w:rsidRDefault="009C3E0F">
      <w:pPr>
        <w:widowControl w:val="0"/>
        <w:tabs>
          <w:tab w:val="left" w:pos="1276"/>
        </w:tabs>
        <w:spacing w:line="240" w:lineRule="exact"/>
        <w:ind w:firstLine="0"/>
        <w:contextualSpacing/>
        <w:jc w:val="center"/>
        <w:rPr>
          <w:rFonts w:ascii="PT Astra Serif" w:hAnsi="PT Astra Serif" w:cs="PT Astra Serif"/>
          <w:b/>
          <w:bCs/>
          <w:sz w:val="26"/>
          <w:szCs w:val="26"/>
        </w:rPr>
      </w:pPr>
    </w:p>
    <w:p w:rsidR="009C3E0F" w:rsidRDefault="009C3E0F">
      <w:pPr>
        <w:widowControl w:val="0"/>
        <w:tabs>
          <w:tab w:val="left" w:pos="1276"/>
        </w:tabs>
        <w:spacing w:line="240" w:lineRule="exact"/>
        <w:ind w:firstLine="0"/>
        <w:contextualSpacing/>
        <w:jc w:val="center"/>
        <w:rPr>
          <w:rFonts w:ascii="PT Astra Serif" w:hAnsi="PT Astra Serif" w:cs="PT Astra Serif"/>
          <w:b/>
          <w:bCs/>
          <w:sz w:val="26"/>
          <w:szCs w:val="26"/>
        </w:rPr>
      </w:pPr>
    </w:p>
    <w:p w:rsidR="009C3E0F" w:rsidRDefault="006B15F6">
      <w:pPr>
        <w:widowControl w:val="0"/>
        <w:tabs>
          <w:tab w:val="left" w:pos="1276"/>
        </w:tabs>
        <w:spacing w:line="240" w:lineRule="exact"/>
        <w:ind w:firstLine="0"/>
        <w:contextualSpacing/>
        <w:jc w:val="center"/>
        <w:rPr>
          <w:rFonts w:ascii="PT Astra Serif" w:hAnsi="PT Astra Serif" w:cs="PT Astra Serif"/>
          <w:b/>
          <w:color w:val="000000" w:themeColor="text1"/>
          <w:sz w:val="26"/>
          <w:szCs w:val="26"/>
          <w:highlight w:val="white"/>
        </w:rPr>
      </w:pPr>
      <w:r>
        <w:rPr>
          <w:rFonts w:ascii="PT Astra Serif" w:eastAsia="Times New Roman" w:hAnsi="PT Astra Serif" w:cs="PT Astra Serif"/>
          <w:b/>
          <w:color w:val="000000" w:themeColor="text1"/>
          <w:sz w:val="26"/>
          <w:szCs w:val="26"/>
          <w:highlight w:val="white"/>
          <w:lang w:eastAsia="ar-SA"/>
        </w:rPr>
        <w:t>Порядок</w:t>
      </w:r>
    </w:p>
    <w:p w:rsidR="009C3E0F" w:rsidRDefault="006B15F6">
      <w:pPr>
        <w:widowControl w:val="0"/>
        <w:tabs>
          <w:tab w:val="left" w:pos="1276"/>
        </w:tabs>
        <w:spacing w:line="240" w:lineRule="exact"/>
        <w:ind w:firstLine="0"/>
        <w:contextualSpacing/>
        <w:jc w:val="center"/>
        <w:rPr>
          <w:rFonts w:ascii="PT Astra Serif" w:hAnsi="PT Astra Serif" w:cs="PT Astra Serif"/>
          <w:b/>
          <w:bCs/>
          <w:color w:val="000000" w:themeColor="text1"/>
          <w:spacing w:val="-4"/>
          <w:sz w:val="26"/>
          <w:szCs w:val="26"/>
          <w:highlight w:val="white"/>
        </w:rPr>
      </w:pPr>
      <w:r>
        <w:rPr>
          <w:rFonts w:ascii="PT Astra Serif" w:eastAsia="Times New Roman" w:hAnsi="PT Astra Serif" w:cs="PT Astra Serif"/>
          <w:b/>
          <w:color w:val="000000" w:themeColor="text1"/>
          <w:sz w:val="26"/>
          <w:szCs w:val="26"/>
          <w:highlight w:val="white"/>
          <w:lang w:eastAsia="ar-SA"/>
        </w:rPr>
        <w:t>межведомственного взаимодействия</w:t>
      </w:r>
      <w:r>
        <w:rPr>
          <w:rFonts w:ascii="PT Astra Serif" w:eastAsia="Times New Roman" w:hAnsi="PT Astra Serif" w:cs="PT Astra Serif"/>
          <w:b/>
          <w:strike/>
          <w:color w:val="000000" w:themeColor="text1"/>
          <w:sz w:val="26"/>
          <w:szCs w:val="26"/>
          <w:highlight w:val="white"/>
          <w:lang w:eastAsia="ar-SA"/>
        </w:rPr>
        <w:br/>
      </w:r>
      <w:r>
        <w:rPr>
          <w:rFonts w:ascii="PT Astra Serif" w:eastAsia="PT Astra Serif" w:hAnsi="PT Astra Serif" w:cs="PT Astra Serif"/>
          <w:b/>
          <w:bCs/>
          <w:color w:val="000000" w:themeColor="text1"/>
          <w:spacing w:val="-4"/>
          <w:sz w:val="26"/>
          <w:szCs w:val="26"/>
          <w:highlight w:val="white"/>
        </w:rPr>
        <w:t>при осуществлении деятельности по защите детей от информации в информационно-коммуникационной сети «Интернет»,</w:t>
      </w:r>
    </w:p>
    <w:p w:rsidR="009C3E0F" w:rsidRDefault="006B15F6">
      <w:pPr>
        <w:widowControl w:val="0"/>
        <w:tabs>
          <w:tab w:val="left" w:pos="1276"/>
        </w:tabs>
        <w:spacing w:line="240" w:lineRule="exact"/>
        <w:ind w:firstLine="0"/>
        <w:contextualSpacing/>
        <w:jc w:val="center"/>
        <w:rPr>
          <w:rFonts w:ascii="PT Astra Serif" w:hAnsi="PT Astra Serif" w:cs="PT Astra Serif"/>
          <w:b/>
          <w:bCs/>
          <w:color w:val="000000" w:themeColor="text1"/>
          <w:sz w:val="26"/>
          <w:szCs w:val="26"/>
          <w:highlight w:val="white"/>
        </w:rPr>
      </w:pPr>
      <w:proofErr w:type="gramStart"/>
      <w:r>
        <w:rPr>
          <w:rFonts w:ascii="PT Astra Serif" w:eastAsia="PT Astra Serif" w:hAnsi="PT Astra Serif" w:cs="PT Astra Serif"/>
          <w:b/>
          <w:bCs/>
          <w:color w:val="000000" w:themeColor="text1"/>
          <w:spacing w:val="-4"/>
          <w:sz w:val="26"/>
          <w:szCs w:val="26"/>
          <w:highlight w:val="white"/>
        </w:rPr>
        <w:t>причиняющей</w:t>
      </w:r>
      <w:proofErr w:type="gramEnd"/>
      <w:r>
        <w:rPr>
          <w:rFonts w:ascii="PT Astra Serif" w:eastAsia="PT Astra Serif" w:hAnsi="PT Astra Serif" w:cs="PT Astra Serif"/>
          <w:b/>
          <w:bCs/>
          <w:color w:val="000000" w:themeColor="text1"/>
          <w:spacing w:val="-4"/>
          <w:sz w:val="26"/>
          <w:szCs w:val="26"/>
          <w:highlight w:val="white"/>
        </w:rPr>
        <w:t xml:space="preserve"> вред их здоровью и развитию</w:t>
      </w:r>
    </w:p>
    <w:p w:rsidR="009C3E0F" w:rsidRDefault="009C3E0F">
      <w:pPr>
        <w:widowControl w:val="0"/>
        <w:tabs>
          <w:tab w:val="left" w:pos="1276"/>
        </w:tabs>
        <w:ind w:firstLine="0"/>
        <w:contextualSpacing/>
        <w:jc w:val="center"/>
        <w:rPr>
          <w:rFonts w:ascii="PT Astra Serif" w:hAnsi="PT Astra Serif" w:cs="PT Astra Serif"/>
          <w:b/>
          <w:sz w:val="26"/>
          <w:szCs w:val="26"/>
        </w:rPr>
      </w:pPr>
    </w:p>
    <w:p w:rsidR="009C3E0F" w:rsidRDefault="006B15F6">
      <w:pPr>
        <w:widowControl w:val="0"/>
        <w:tabs>
          <w:tab w:val="left" w:pos="1276"/>
        </w:tabs>
        <w:ind w:firstLine="0"/>
        <w:contextualSpacing/>
        <w:jc w:val="center"/>
        <w:rPr>
          <w:rFonts w:ascii="PT Astra Serif" w:hAnsi="PT Astra Serif" w:cs="PT Astra Serif"/>
          <w:b/>
          <w:sz w:val="26"/>
          <w:szCs w:val="26"/>
        </w:rPr>
      </w:pPr>
      <w:r>
        <w:rPr>
          <w:rFonts w:ascii="PT Astra Serif" w:eastAsia="Times New Roman" w:hAnsi="PT Astra Serif" w:cs="PT Astra Serif"/>
          <w:b/>
          <w:sz w:val="26"/>
          <w:szCs w:val="26"/>
          <w:lang w:eastAsia="ar-SA"/>
        </w:rPr>
        <w:t>1. Общие положения</w:t>
      </w:r>
    </w:p>
    <w:p w:rsidR="009C3E0F" w:rsidRDefault="009C3E0F">
      <w:pPr>
        <w:widowControl w:val="0"/>
        <w:tabs>
          <w:tab w:val="left" w:pos="1276"/>
        </w:tabs>
        <w:ind w:firstLine="0"/>
        <w:contextualSpacing/>
        <w:rPr>
          <w:rFonts w:ascii="PT Astra Serif" w:hAnsi="PT Astra Serif" w:cs="PT Astra Serif"/>
          <w:bCs/>
          <w:sz w:val="26"/>
          <w:szCs w:val="26"/>
        </w:rPr>
      </w:pPr>
    </w:p>
    <w:p w:rsidR="009C3E0F" w:rsidRDefault="006B15F6">
      <w:pPr>
        <w:widowControl w:val="0"/>
        <w:spacing w:line="283" w:lineRule="atLeast"/>
        <w:ind w:firstLine="0"/>
        <w:contextualSpacing/>
        <w:rPr>
          <w:rFonts w:ascii="PT Astra Serif" w:hAnsi="PT Astra Serif" w:cs="PT Astra Serif"/>
          <w:sz w:val="26"/>
          <w:szCs w:val="26"/>
          <w:highlight w:val="white"/>
        </w:rPr>
      </w:pPr>
      <w:r>
        <w:rPr>
          <w:rFonts w:ascii="PT Astra Serif" w:eastAsia="Times New Roman" w:hAnsi="PT Astra Serif" w:cs="PT Astra Serif"/>
          <w:sz w:val="26"/>
          <w:szCs w:val="26"/>
          <w:lang w:eastAsia="ar-SA"/>
        </w:rPr>
        <w:tab/>
      </w:r>
      <w:r>
        <w:rPr>
          <w:rFonts w:ascii="PT Astra Serif" w:eastAsia="Times New Roman" w:hAnsi="PT Astra Serif" w:cs="PT Astra Serif"/>
          <w:b/>
          <w:bCs/>
          <w:sz w:val="26"/>
          <w:szCs w:val="26"/>
          <w:lang w:eastAsia="ar-SA"/>
        </w:rPr>
        <w:t>1.1.</w:t>
      </w:r>
      <w:r>
        <w:rPr>
          <w:rFonts w:ascii="PT Astra Serif" w:eastAsia="Times New Roman" w:hAnsi="PT Astra Serif" w:cs="PT Astra Serif"/>
          <w:sz w:val="26"/>
          <w:szCs w:val="26"/>
          <w:lang w:eastAsia="ar-SA"/>
        </w:rPr>
        <w:t xml:space="preserve"> </w:t>
      </w:r>
      <w:proofErr w:type="gramStart"/>
      <w:r>
        <w:rPr>
          <w:rFonts w:ascii="PT Astra Serif" w:eastAsia="Times New Roman" w:hAnsi="PT Astra Serif" w:cs="PT Astra Serif"/>
          <w:color w:val="000000" w:themeColor="text1"/>
          <w:sz w:val="26"/>
          <w:szCs w:val="26"/>
          <w:highlight w:val="white"/>
          <w:lang w:eastAsia="ar-SA"/>
        </w:rPr>
        <w:t xml:space="preserve">Порядок межведомственного взаимодействия </w:t>
      </w:r>
      <w:r>
        <w:rPr>
          <w:rFonts w:ascii="PT Astra Serif" w:eastAsia="PT Astra Serif" w:hAnsi="PT Astra Serif" w:cs="PT Astra Serif"/>
          <w:color w:val="000000" w:themeColor="text1"/>
          <w:spacing w:val="-4"/>
          <w:sz w:val="26"/>
          <w:szCs w:val="26"/>
          <w:highlight w:val="white"/>
        </w:rPr>
        <w:t>при осуществлении деятельности по защите детей от информации в информационно-коммуникационной сети «Интернет» (далее - «сеть «Интернет»»),</w:t>
      </w:r>
      <w:r>
        <w:rPr>
          <w:rFonts w:ascii="PT Astra Serif" w:hAnsi="PT Astra Serif" w:cs="PT Astra Serif"/>
          <w:sz w:val="26"/>
          <w:szCs w:val="26"/>
        </w:rPr>
        <w:t xml:space="preserve"> </w:t>
      </w:r>
      <w:r>
        <w:rPr>
          <w:rFonts w:ascii="PT Astra Serif" w:eastAsia="PT Astra Serif" w:hAnsi="PT Astra Serif" w:cs="PT Astra Serif"/>
          <w:color w:val="000000" w:themeColor="text1"/>
          <w:spacing w:val="-4"/>
          <w:sz w:val="26"/>
          <w:szCs w:val="26"/>
          <w:highlight w:val="white"/>
        </w:rPr>
        <w:t>причиняющей вред их здоровью и развитию</w:t>
      </w:r>
      <w:r>
        <w:rPr>
          <w:rFonts w:ascii="PT Astra Serif" w:hAnsi="PT Astra Serif" w:cs="PT Astra Serif"/>
          <w:sz w:val="26"/>
          <w:szCs w:val="26"/>
        </w:rPr>
        <w:t xml:space="preserve"> </w:t>
      </w:r>
      <w:r>
        <w:rPr>
          <w:rFonts w:ascii="PT Astra Serif" w:eastAsia="Times New Roman" w:hAnsi="PT Astra Serif" w:cs="PT Astra Serif"/>
          <w:sz w:val="26"/>
          <w:szCs w:val="26"/>
          <w:lang w:eastAsia="ar-SA"/>
        </w:rPr>
        <w:t xml:space="preserve">(далее – «Порядок»), разработан в целях </w:t>
      </w:r>
      <w:r>
        <w:rPr>
          <w:rFonts w:ascii="PT Astra Serif" w:eastAsia="Times New Roman" w:hAnsi="PT Astra Serif" w:cs="PT Astra Serif"/>
          <w:sz w:val="26"/>
          <w:szCs w:val="26"/>
          <w:lang w:eastAsia="ru-RU"/>
        </w:rPr>
        <w:t xml:space="preserve">выявления и пресечения </w:t>
      </w:r>
      <w:r>
        <w:rPr>
          <w:rFonts w:ascii="PT Astra Serif" w:eastAsia="Times New Roman" w:hAnsi="PT Astra Serif" w:cs="PT Astra Serif"/>
          <w:color w:val="000000" w:themeColor="text1"/>
          <w:sz w:val="26"/>
          <w:szCs w:val="26"/>
          <w:lang w:eastAsia="ru-RU"/>
        </w:rPr>
        <w:t>случаев регистрации детей в интернет-сообществах с противоправным контентом</w:t>
      </w:r>
      <w:r>
        <w:rPr>
          <w:rFonts w:ascii="PT Astra Serif" w:eastAsia="PT Astra Serif" w:hAnsi="PT Astra Serif" w:cs="PT Astra Serif"/>
          <w:color w:val="000000" w:themeColor="text1"/>
          <w:sz w:val="26"/>
          <w:szCs w:val="26"/>
          <w:lang w:eastAsia="ru-RU"/>
        </w:rPr>
        <w:t>,</w:t>
      </w:r>
      <w:r>
        <w:rPr>
          <w:rFonts w:ascii="PT Astra Serif" w:eastAsia="Times New Roman" w:hAnsi="PT Astra Serif" w:cs="PT Astra Serif"/>
          <w:color w:val="000000" w:themeColor="text1"/>
          <w:sz w:val="26"/>
          <w:szCs w:val="26"/>
          <w:highlight w:val="white"/>
          <w:lang w:eastAsia="ru-RU"/>
        </w:rPr>
        <w:t xml:space="preserve"> </w:t>
      </w:r>
      <w:r>
        <w:rPr>
          <w:rFonts w:ascii="PT Astra Serif" w:eastAsia="Times New Roman" w:hAnsi="PT Astra Serif" w:cs="PT Astra Serif"/>
          <w:sz w:val="26"/>
          <w:szCs w:val="26"/>
          <w:lang w:eastAsia="ru-RU"/>
        </w:rPr>
        <w:t>направленных на вовлечение несовершеннолетних в совершение преступлений, другие пр</w:t>
      </w:r>
      <w:r>
        <w:rPr>
          <w:rFonts w:ascii="PT Astra Serif" w:eastAsia="Times New Roman" w:hAnsi="PT Astra Serif" w:cs="PT Astra Serif"/>
          <w:sz w:val="26"/>
          <w:szCs w:val="26"/>
          <w:highlight w:val="white"/>
          <w:lang w:eastAsia="ru-RU"/>
        </w:rPr>
        <w:t>отивоправные и (или) антиобщественные действия, случаев склонения их к суицидальным действиям, профилактики</w:t>
      </w:r>
      <w:proofErr w:type="gramEnd"/>
      <w:r>
        <w:rPr>
          <w:rFonts w:ascii="PT Astra Serif" w:eastAsia="Times New Roman" w:hAnsi="PT Astra Serif" w:cs="PT Astra Serif"/>
          <w:sz w:val="26"/>
          <w:szCs w:val="26"/>
          <w:highlight w:val="white"/>
          <w:lang w:eastAsia="ru-RU"/>
        </w:rPr>
        <w:t xml:space="preserve"> негативного воздействия на физическое, психическое и нравственное здоровье детей распространяемой в информационных источниках информации, а также для организации в отношении них индивидуальной профилактической работы</w:t>
      </w:r>
      <w:r>
        <w:rPr>
          <w:rFonts w:ascii="PT Astra Serif" w:eastAsia="Times New Roman" w:hAnsi="PT Astra Serif" w:cs="PT Astra Serif"/>
          <w:bCs/>
          <w:sz w:val="26"/>
          <w:szCs w:val="26"/>
          <w:highlight w:val="white"/>
          <w:lang w:eastAsia="ru-RU"/>
        </w:rPr>
        <w:t>.</w:t>
      </w:r>
      <w:r>
        <w:rPr>
          <w:rFonts w:ascii="PT Astra Serif" w:eastAsia="Times New Roman" w:hAnsi="PT Astra Serif" w:cs="PT Astra Serif"/>
          <w:sz w:val="26"/>
          <w:szCs w:val="26"/>
          <w:highlight w:val="white"/>
          <w:lang w:eastAsia="ru-RU"/>
        </w:rPr>
        <w:t xml:space="preserve"> </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Times New Roman" w:hAnsi="PT Astra Serif" w:cs="PT Astra Serif"/>
          <w:b/>
          <w:bCs/>
          <w:color w:val="000000" w:themeColor="text1"/>
          <w:sz w:val="26"/>
          <w:szCs w:val="26"/>
          <w:highlight w:val="white"/>
          <w:lang w:eastAsia="ar-SA"/>
        </w:rPr>
        <w:t xml:space="preserve">1.2. </w:t>
      </w:r>
      <w:r>
        <w:rPr>
          <w:rFonts w:ascii="PT Astra Serif" w:eastAsia="PT Astra Serif" w:hAnsi="PT Astra Serif" w:cs="PT Astra Serif"/>
          <w:color w:val="000000" w:themeColor="text1"/>
          <w:sz w:val="26"/>
          <w:szCs w:val="26"/>
          <w:highlight w:val="white"/>
        </w:rPr>
        <w:t>Перечень противоправной информации, причиняющей вред здоровью и (или) развитию детей в сети «Интернет» и других информационных источниках (далее - «противоправный контент»):</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 xml:space="preserve">1) </w:t>
      </w:r>
      <w:proofErr w:type="gramStart"/>
      <w:r>
        <w:rPr>
          <w:rFonts w:ascii="PT Astra Serif" w:eastAsia="PT Astra Serif" w:hAnsi="PT Astra Serif" w:cs="PT Astra Serif"/>
          <w:color w:val="000000" w:themeColor="text1"/>
          <w:sz w:val="26"/>
          <w:szCs w:val="26"/>
          <w:highlight w:val="white"/>
          <w:lang w:eastAsia="ru-RU"/>
        </w:rPr>
        <w:t>побуждающая</w:t>
      </w:r>
      <w:proofErr w:type="gramEnd"/>
      <w:r>
        <w:rPr>
          <w:rFonts w:ascii="PT Astra Serif" w:eastAsia="PT Astra Serif" w:hAnsi="PT Astra Serif" w:cs="PT Astra Serif"/>
          <w:color w:val="000000" w:themeColor="text1"/>
          <w:sz w:val="26"/>
          <w:szCs w:val="26"/>
          <w:highlight w:val="white"/>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rPr>
      </w:pPr>
      <w:r>
        <w:rPr>
          <w:rFonts w:ascii="PT Astra Serif" w:eastAsia="PT Astra Serif" w:hAnsi="PT Astra Serif" w:cs="PT Astra Serif"/>
          <w:color w:val="000000" w:themeColor="text1"/>
          <w:sz w:val="26"/>
          <w:szCs w:val="26"/>
          <w:highlight w:val="white"/>
          <w:lang w:eastAsia="ru-RU"/>
        </w:rPr>
        <w:t xml:space="preserve">2) </w:t>
      </w:r>
      <w:proofErr w:type="gramStart"/>
      <w:r>
        <w:rPr>
          <w:rFonts w:ascii="PT Astra Serif" w:eastAsia="PT Astra Serif" w:hAnsi="PT Astra Serif" w:cs="PT Astra Serif"/>
          <w:color w:val="000000" w:themeColor="text1"/>
          <w:sz w:val="26"/>
          <w:szCs w:val="26"/>
          <w:highlight w:val="white"/>
          <w:lang w:eastAsia="ru-RU"/>
        </w:rPr>
        <w:t>способная</w:t>
      </w:r>
      <w:proofErr w:type="gramEnd"/>
      <w:r>
        <w:rPr>
          <w:rFonts w:ascii="PT Astra Serif" w:eastAsia="PT Astra Serif" w:hAnsi="PT Astra Serif" w:cs="PT Astra Serif"/>
          <w:color w:val="000000" w:themeColor="text1"/>
          <w:sz w:val="26"/>
          <w:szCs w:val="26"/>
          <w:highlight w:val="white"/>
          <w:lang w:eastAsia="ru-RU"/>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Pr>
          <w:rFonts w:ascii="PT Astra Serif" w:eastAsia="PT Astra Serif" w:hAnsi="PT Astra Serif" w:cs="PT Astra Serif"/>
          <w:color w:val="000000" w:themeColor="text1"/>
          <w:sz w:val="26"/>
          <w:szCs w:val="26"/>
          <w:highlight w:val="white"/>
          <w:lang w:eastAsia="ru-RU"/>
        </w:rPr>
        <w:t>никотин</w:t>
      </w:r>
      <w:r w:rsidR="0003234D">
        <w:rPr>
          <w:rFonts w:ascii="PT Astra Serif" w:eastAsia="PT Astra Serif" w:hAnsi="PT Astra Serif" w:cs="PT Astra Serif"/>
          <w:color w:val="000000" w:themeColor="text1"/>
          <w:sz w:val="26"/>
          <w:szCs w:val="26"/>
          <w:highlight w:val="white"/>
          <w:lang w:eastAsia="ru-RU"/>
        </w:rPr>
        <w:t>о</w:t>
      </w:r>
      <w:bookmarkStart w:id="0" w:name="_GoBack"/>
      <w:bookmarkEnd w:id="0"/>
      <w:r>
        <w:rPr>
          <w:rFonts w:ascii="PT Astra Serif" w:eastAsia="PT Astra Serif" w:hAnsi="PT Astra Serif" w:cs="PT Astra Serif"/>
          <w:color w:val="000000" w:themeColor="text1"/>
          <w:sz w:val="26"/>
          <w:szCs w:val="26"/>
          <w:highlight w:val="white"/>
          <w:lang w:eastAsia="ru-RU"/>
        </w:rPr>
        <w:t>содержащую</w:t>
      </w:r>
      <w:proofErr w:type="spellEnd"/>
      <w:r>
        <w:rPr>
          <w:rFonts w:ascii="PT Astra Serif" w:eastAsia="PT Astra Serif" w:hAnsi="PT Astra Serif" w:cs="PT Astra Serif"/>
          <w:color w:val="000000" w:themeColor="text1"/>
          <w:sz w:val="26"/>
          <w:szCs w:val="26"/>
          <w:highlight w:val="white"/>
          <w:lang w:eastAsia="ru-RU"/>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r>
        <w:rPr>
          <w:rFonts w:ascii="PT Astra Serif" w:hAnsi="PT Astra Serif" w:cs="PT Astra Serif"/>
          <w:color w:val="000000" w:themeColor="text1"/>
          <w:sz w:val="26"/>
          <w:szCs w:val="26"/>
        </w:rPr>
        <w:t xml:space="preserve"> </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иных случаев, предусмотренных Федеральным законом от 29.12.2010 № 436-ФЗ «О защите детей от информации, причиняющей вред их здоровью и развитию»</w:t>
      </w:r>
      <w:r>
        <w:rPr>
          <w:rFonts w:ascii="PT Astra Serif" w:eastAsia="Calibri" w:hAnsi="PT Astra Serif" w:cs="PT Astra Serif"/>
          <w:color w:val="000000" w:themeColor="text1"/>
          <w:sz w:val="26"/>
          <w:szCs w:val="26"/>
          <w:highlight w:val="white"/>
          <w:lang w:eastAsia="ru-RU"/>
        </w:rPr>
        <w:t>;</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 xml:space="preserve">3.1) </w:t>
      </w:r>
      <w:proofErr w:type="gramStart"/>
      <w:r>
        <w:rPr>
          <w:rFonts w:ascii="PT Astra Serif" w:eastAsia="PT Astra Serif" w:hAnsi="PT Astra Serif" w:cs="PT Astra Serif"/>
          <w:color w:val="000000" w:themeColor="text1"/>
          <w:sz w:val="26"/>
          <w:szCs w:val="26"/>
          <w:highlight w:val="white"/>
          <w:lang w:eastAsia="ru-RU"/>
        </w:rPr>
        <w:t>содержащая</w:t>
      </w:r>
      <w:proofErr w:type="gramEnd"/>
      <w:r>
        <w:rPr>
          <w:rFonts w:ascii="PT Astra Serif" w:eastAsia="PT Astra Serif" w:hAnsi="PT Astra Serif" w:cs="PT Astra Serif"/>
          <w:color w:val="000000" w:themeColor="text1"/>
          <w:sz w:val="26"/>
          <w:szCs w:val="26"/>
          <w:highlight w:val="white"/>
          <w:lang w:eastAsia="ru-RU"/>
        </w:rPr>
        <w:t xml:space="preserve"> изображение или описание сексуального насилия;</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4) отрицающая семейные ценности и формирующая неуважение к родителям и (или) другим членам семьи;</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 xml:space="preserve">4.1) </w:t>
      </w:r>
      <w:proofErr w:type="gramStart"/>
      <w:r>
        <w:rPr>
          <w:rFonts w:ascii="PT Astra Serif" w:eastAsia="PT Astra Serif" w:hAnsi="PT Astra Serif" w:cs="PT Astra Serif"/>
          <w:color w:val="000000" w:themeColor="text1"/>
          <w:sz w:val="26"/>
          <w:szCs w:val="26"/>
          <w:highlight w:val="white"/>
          <w:lang w:eastAsia="ru-RU"/>
        </w:rPr>
        <w:t>пропагандирующая</w:t>
      </w:r>
      <w:proofErr w:type="gramEnd"/>
      <w:r>
        <w:rPr>
          <w:rFonts w:ascii="PT Astra Serif" w:eastAsia="PT Astra Serif" w:hAnsi="PT Astra Serif" w:cs="PT Astra Serif"/>
          <w:color w:val="000000" w:themeColor="text1"/>
          <w:sz w:val="26"/>
          <w:szCs w:val="26"/>
          <w:highlight w:val="white"/>
          <w:lang w:eastAsia="ru-RU"/>
        </w:rPr>
        <w:t xml:space="preserve"> либо демонстрирующая нетрадиционные сексуальные отношения и (или) предпочтения;</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 xml:space="preserve">4.2) </w:t>
      </w:r>
      <w:proofErr w:type="gramStart"/>
      <w:r>
        <w:rPr>
          <w:rFonts w:ascii="PT Astra Serif" w:eastAsia="PT Astra Serif" w:hAnsi="PT Astra Serif" w:cs="PT Astra Serif"/>
          <w:color w:val="000000" w:themeColor="text1"/>
          <w:sz w:val="26"/>
          <w:szCs w:val="26"/>
          <w:highlight w:val="white"/>
          <w:lang w:eastAsia="ru-RU"/>
        </w:rPr>
        <w:t>пропагандирующая</w:t>
      </w:r>
      <w:proofErr w:type="gramEnd"/>
      <w:r>
        <w:rPr>
          <w:rFonts w:ascii="PT Astra Serif" w:eastAsia="PT Astra Serif" w:hAnsi="PT Astra Serif" w:cs="PT Astra Serif"/>
          <w:color w:val="000000" w:themeColor="text1"/>
          <w:sz w:val="26"/>
          <w:szCs w:val="26"/>
          <w:highlight w:val="white"/>
          <w:lang w:eastAsia="ru-RU"/>
        </w:rPr>
        <w:t xml:space="preserve"> педофилию;</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lastRenderedPageBreak/>
        <w:t xml:space="preserve">4.3) </w:t>
      </w:r>
      <w:proofErr w:type="gramStart"/>
      <w:r>
        <w:rPr>
          <w:rFonts w:ascii="PT Astra Serif" w:eastAsia="PT Astra Serif" w:hAnsi="PT Astra Serif" w:cs="PT Astra Serif"/>
          <w:color w:val="000000" w:themeColor="text1"/>
          <w:sz w:val="26"/>
          <w:szCs w:val="26"/>
          <w:highlight w:val="white"/>
          <w:lang w:eastAsia="ru-RU"/>
        </w:rPr>
        <w:t>способная</w:t>
      </w:r>
      <w:proofErr w:type="gramEnd"/>
      <w:r>
        <w:rPr>
          <w:rFonts w:ascii="PT Astra Serif" w:eastAsia="PT Astra Serif" w:hAnsi="PT Astra Serif" w:cs="PT Astra Serif"/>
          <w:color w:val="000000" w:themeColor="text1"/>
          <w:sz w:val="26"/>
          <w:szCs w:val="26"/>
          <w:highlight w:val="white"/>
          <w:lang w:eastAsia="ru-RU"/>
        </w:rPr>
        <w:t xml:space="preserve"> вызвать у детей желание сменить пол;</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 xml:space="preserve">5) </w:t>
      </w:r>
      <w:proofErr w:type="gramStart"/>
      <w:r>
        <w:rPr>
          <w:rFonts w:ascii="PT Astra Serif" w:eastAsia="PT Astra Serif" w:hAnsi="PT Astra Serif" w:cs="PT Astra Serif"/>
          <w:color w:val="000000" w:themeColor="text1"/>
          <w:sz w:val="26"/>
          <w:szCs w:val="26"/>
          <w:highlight w:val="white"/>
          <w:lang w:eastAsia="ru-RU"/>
        </w:rPr>
        <w:t>оправдывающая</w:t>
      </w:r>
      <w:proofErr w:type="gramEnd"/>
      <w:r>
        <w:rPr>
          <w:rFonts w:ascii="PT Astra Serif" w:eastAsia="PT Astra Serif" w:hAnsi="PT Astra Serif" w:cs="PT Astra Serif"/>
          <w:color w:val="000000" w:themeColor="text1"/>
          <w:sz w:val="26"/>
          <w:szCs w:val="26"/>
          <w:highlight w:val="white"/>
          <w:lang w:eastAsia="ru-RU"/>
        </w:rPr>
        <w:t xml:space="preserve"> противоправное поведение;</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proofErr w:type="gramStart"/>
      <w:r>
        <w:rPr>
          <w:rFonts w:ascii="PT Astra Serif" w:eastAsia="PT Astra Serif" w:hAnsi="PT Astra Serif" w:cs="PT Astra Serif"/>
          <w:color w:val="000000" w:themeColor="text1"/>
          <w:sz w:val="26"/>
          <w:szCs w:val="26"/>
          <w:highlight w:val="white"/>
          <w:lang w:eastAsia="ru-RU"/>
        </w:rPr>
        <w:t>6) содержащая нецензурную брань;</w:t>
      </w:r>
      <w:proofErr w:type="gramEnd"/>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 xml:space="preserve">7) </w:t>
      </w:r>
      <w:proofErr w:type="gramStart"/>
      <w:r>
        <w:rPr>
          <w:rFonts w:ascii="PT Astra Serif" w:eastAsia="PT Astra Serif" w:hAnsi="PT Astra Serif" w:cs="PT Astra Serif"/>
          <w:color w:val="000000" w:themeColor="text1"/>
          <w:sz w:val="26"/>
          <w:szCs w:val="26"/>
          <w:highlight w:val="white"/>
          <w:lang w:eastAsia="ru-RU"/>
        </w:rPr>
        <w:t>содержащая</w:t>
      </w:r>
      <w:proofErr w:type="gramEnd"/>
      <w:r>
        <w:rPr>
          <w:rFonts w:ascii="PT Astra Serif" w:eastAsia="PT Astra Serif" w:hAnsi="PT Astra Serif" w:cs="PT Astra Serif"/>
          <w:color w:val="000000" w:themeColor="text1"/>
          <w:sz w:val="26"/>
          <w:szCs w:val="26"/>
          <w:highlight w:val="white"/>
          <w:lang w:eastAsia="ru-RU"/>
        </w:rPr>
        <w:t xml:space="preserve"> информацию порнографического характера;</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proofErr w:type="gramStart"/>
      <w:r>
        <w:rPr>
          <w:rFonts w:ascii="PT Astra Serif" w:eastAsia="PT Astra Serif" w:hAnsi="PT Astra Serif" w:cs="PT Astra Serif"/>
          <w:color w:val="000000" w:themeColor="text1"/>
          <w:sz w:val="26"/>
          <w:szCs w:val="26"/>
          <w:highlight w:val="white"/>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 xml:space="preserve">9) </w:t>
      </w:r>
      <w:proofErr w:type="gramStart"/>
      <w:r>
        <w:rPr>
          <w:rFonts w:ascii="PT Astra Serif" w:eastAsia="PT Astra Serif" w:hAnsi="PT Astra Serif" w:cs="PT Astra Serif"/>
          <w:color w:val="000000" w:themeColor="text1"/>
          <w:sz w:val="26"/>
          <w:szCs w:val="26"/>
          <w:highlight w:val="white"/>
          <w:lang w:eastAsia="ru-RU"/>
        </w:rPr>
        <w:t>содержащаяся</w:t>
      </w:r>
      <w:proofErr w:type="gramEnd"/>
      <w:r>
        <w:rPr>
          <w:rFonts w:ascii="PT Astra Serif" w:eastAsia="PT Astra Serif" w:hAnsi="PT Astra Serif" w:cs="PT Astra Serif"/>
          <w:color w:val="000000" w:themeColor="text1"/>
          <w:sz w:val="26"/>
          <w:szCs w:val="26"/>
          <w:highlight w:val="white"/>
          <w:lang w:eastAsia="ru-RU"/>
        </w:rPr>
        <w:t xml:space="preserve"> в информационной продукции, произведенной иностранным агентом.</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К информации, распространение которой среди детей определенных возрастных категорий ограничено, относится информация:</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 xml:space="preserve">1) </w:t>
      </w:r>
      <w:proofErr w:type="gramStart"/>
      <w:r>
        <w:rPr>
          <w:rFonts w:ascii="PT Astra Serif" w:eastAsia="PT Astra Serif" w:hAnsi="PT Astra Serif" w:cs="PT Astra Serif"/>
          <w:color w:val="000000" w:themeColor="text1"/>
          <w:sz w:val="26"/>
          <w:szCs w:val="26"/>
          <w:highlight w:val="white"/>
          <w:lang w:eastAsia="ru-RU"/>
        </w:rPr>
        <w:t>представляемая</w:t>
      </w:r>
      <w:proofErr w:type="gramEnd"/>
      <w:r>
        <w:rPr>
          <w:rFonts w:ascii="PT Astra Serif" w:eastAsia="PT Astra Serif" w:hAnsi="PT Astra Serif" w:cs="PT Astra Serif"/>
          <w:color w:val="000000" w:themeColor="text1"/>
          <w:sz w:val="26"/>
          <w:szCs w:val="26"/>
          <w:highlight w:val="white"/>
          <w:lang w:eastAsia="ru-RU"/>
        </w:rPr>
        <w:t xml:space="preserve">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 xml:space="preserve">3) </w:t>
      </w:r>
      <w:proofErr w:type="gramStart"/>
      <w:r>
        <w:rPr>
          <w:rFonts w:ascii="PT Astra Serif" w:eastAsia="PT Astra Serif" w:hAnsi="PT Astra Serif" w:cs="PT Astra Serif"/>
          <w:color w:val="000000" w:themeColor="text1"/>
          <w:sz w:val="26"/>
          <w:szCs w:val="26"/>
          <w:highlight w:val="white"/>
          <w:lang w:eastAsia="ru-RU"/>
        </w:rPr>
        <w:t>представляемая</w:t>
      </w:r>
      <w:proofErr w:type="gramEnd"/>
      <w:r>
        <w:rPr>
          <w:rFonts w:ascii="PT Astra Serif" w:eastAsia="PT Astra Serif" w:hAnsi="PT Astra Serif" w:cs="PT Astra Serif"/>
          <w:color w:val="000000" w:themeColor="text1"/>
          <w:sz w:val="26"/>
          <w:szCs w:val="26"/>
          <w:highlight w:val="white"/>
          <w:lang w:eastAsia="ru-RU"/>
        </w:rPr>
        <w:t xml:space="preserve"> в виде изображения или описания половых отношений между мужчиной и женщиной;</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 xml:space="preserve">4) </w:t>
      </w:r>
      <w:proofErr w:type="gramStart"/>
      <w:r>
        <w:rPr>
          <w:rFonts w:ascii="PT Astra Serif" w:eastAsia="PT Astra Serif" w:hAnsi="PT Astra Serif" w:cs="PT Astra Serif"/>
          <w:color w:val="000000" w:themeColor="text1"/>
          <w:sz w:val="26"/>
          <w:szCs w:val="26"/>
          <w:highlight w:val="white"/>
          <w:lang w:eastAsia="ru-RU"/>
        </w:rPr>
        <w:t>содержащая</w:t>
      </w:r>
      <w:proofErr w:type="gramEnd"/>
      <w:r>
        <w:rPr>
          <w:rFonts w:ascii="PT Astra Serif" w:eastAsia="PT Astra Serif" w:hAnsi="PT Astra Serif" w:cs="PT Astra Serif"/>
          <w:color w:val="000000" w:themeColor="text1"/>
          <w:sz w:val="26"/>
          <w:szCs w:val="26"/>
          <w:highlight w:val="white"/>
          <w:lang w:eastAsia="ru-RU"/>
        </w:rPr>
        <w:t xml:space="preserve"> бранные слова и выражения, не относящиеся к нецензурной брани.</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green"/>
        </w:rPr>
      </w:pPr>
      <w:r>
        <w:rPr>
          <w:rFonts w:ascii="PT Astra Serif" w:hAnsi="PT Astra Serif" w:cs="PT Astra Serif"/>
          <w:color w:val="000000" w:themeColor="text1"/>
          <w:sz w:val="26"/>
          <w:szCs w:val="26"/>
          <w:highlight w:val="white"/>
        </w:rPr>
        <w:t xml:space="preserve">Кроме того, к противоправной информации относятся </w:t>
      </w:r>
      <w:r>
        <w:rPr>
          <w:rFonts w:ascii="PT Astra Serif" w:eastAsia="Times New Roman" w:hAnsi="PT Astra Serif" w:cs="PT Astra Serif"/>
          <w:color w:val="000000" w:themeColor="text1"/>
          <w:sz w:val="26"/>
          <w:szCs w:val="26"/>
          <w:highlight w:val="white"/>
          <w:lang w:eastAsia="ru-RU"/>
        </w:rPr>
        <w:t>материалы экстремистского и террористического характера</w:t>
      </w:r>
      <w:r>
        <w:rPr>
          <w:rFonts w:ascii="PT Astra Serif" w:hAnsi="PT Astra Serif" w:cs="PT Astra Serif"/>
          <w:color w:val="000000" w:themeColor="text1"/>
          <w:sz w:val="26"/>
          <w:szCs w:val="26"/>
          <w:highlight w:val="white"/>
        </w:rPr>
        <w:t xml:space="preserve">, </w:t>
      </w:r>
      <w:r>
        <w:rPr>
          <w:rFonts w:ascii="PT Astra Serif" w:eastAsia="Times New Roman" w:hAnsi="PT Astra Serif" w:cs="PT Astra Serif"/>
          <w:color w:val="000000" w:themeColor="text1"/>
          <w:sz w:val="26"/>
          <w:szCs w:val="26"/>
          <w:highlight w:val="white"/>
          <w:lang w:eastAsia="ru-RU"/>
        </w:rPr>
        <w:t>информация о способах, методах изготовления взрывчатых материалов и взрывчатых устройств, пропаганда преступлений, обучение их совершению.</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Times New Roman" w:hAnsi="PT Astra Serif" w:cs="PT Astra Serif"/>
          <w:b/>
          <w:bCs/>
          <w:color w:val="000000" w:themeColor="text1"/>
          <w:sz w:val="26"/>
          <w:szCs w:val="26"/>
          <w:highlight w:val="white"/>
          <w:lang w:eastAsia="ar-SA"/>
        </w:rPr>
        <w:t>1.</w:t>
      </w:r>
      <w:r>
        <w:rPr>
          <w:rFonts w:ascii="PT Astra Serif" w:eastAsia="Calibri" w:hAnsi="PT Astra Serif" w:cs="PT Astra Serif"/>
          <w:b/>
          <w:bCs/>
          <w:color w:val="000000" w:themeColor="text1"/>
          <w:sz w:val="26"/>
          <w:szCs w:val="26"/>
          <w:highlight w:val="white"/>
          <w:lang w:eastAsia="ru-RU"/>
        </w:rPr>
        <w:t xml:space="preserve">3. </w:t>
      </w:r>
      <w:r>
        <w:rPr>
          <w:rFonts w:ascii="PT Astra Serif" w:eastAsia="Times New Roman" w:hAnsi="PT Astra Serif" w:cs="PT Astra Serif"/>
          <w:color w:val="000000" w:themeColor="text1"/>
          <w:sz w:val="26"/>
          <w:szCs w:val="26"/>
          <w:highlight w:val="white"/>
          <w:lang w:eastAsia="ru-RU"/>
        </w:rPr>
        <w:t>Источниками получения сведений о негативном влиянии противоправного контента на физическое, психическое и нравственное развитие детей, являются, в том числе:</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Times New Roman" w:hAnsi="PT Astra Serif" w:cs="PT Astra Serif"/>
          <w:color w:val="000000" w:themeColor="text1"/>
          <w:sz w:val="26"/>
          <w:szCs w:val="26"/>
          <w:highlight w:val="white"/>
          <w:lang w:eastAsia="ru-RU"/>
        </w:rPr>
        <w:t>1) сводки органов внутренних дел;</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Times New Roman" w:hAnsi="PT Astra Serif" w:cs="PT Astra Serif"/>
          <w:color w:val="000000" w:themeColor="text1"/>
          <w:sz w:val="26"/>
          <w:szCs w:val="26"/>
          <w:highlight w:val="white"/>
          <w:lang w:eastAsia="ru-RU"/>
        </w:rPr>
        <w:t xml:space="preserve">2) сообщения в средствах массовой информации, в том числе в сети «Интернет», </w:t>
      </w:r>
      <w:proofErr w:type="spellStart"/>
      <w:r>
        <w:rPr>
          <w:rFonts w:ascii="PT Astra Serif" w:eastAsia="Times New Roman" w:hAnsi="PT Astra Serif" w:cs="PT Astra Serif"/>
          <w:color w:val="000000" w:themeColor="text1"/>
          <w:sz w:val="26"/>
          <w:szCs w:val="26"/>
          <w:highlight w:val="white"/>
          <w:lang w:eastAsia="ru-RU"/>
        </w:rPr>
        <w:t>мессенджерах</w:t>
      </w:r>
      <w:proofErr w:type="spellEnd"/>
      <w:r>
        <w:rPr>
          <w:rFonts w:ascii="PT Astra Serif" w:eastAsia="Times New Roman" w:hAnsi="PT Astra Serif" w:cs="PT Astra Serif"/>
          <w:color w:val="000000" w:themeColor="text1"/>
          <w:sz w:val="26"/>
          <w:szCs w:val="26"/>
          <w:highlight w:val="white"/>
          <w:lang w:eastAsia="ru-RU"/>
        </w:rPr>
        <w:t xml:space="preserve"> мгновенной связи и передачи сообщений (в том числе информация, выявленная по результатам мониторинга СМИ и сети «Интернет»);</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Times New Roman" w:hAnsi="PT Astra Serif" w:cs="PT Astra Serif"/>
          <w:color w:val="000000" w:themeColor="text1"/>
          <w:sz w:val="26"/>
          <w:szCs w:val="26"/>
          <w:highlight w:val="white"/>
          <w:lang w:eastAsia="ru-RU"/>
        </w:rPr>
        <w:t>3) информация в любой форме от органов, организаций, предприятий, учреждений и их должностных лиц, физических лиц;</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Times New Roman" w:hAnsi="PT Astra Serif" w:cs="PT Astra Serif"/>
          <w:color w:val="000000" w:themeColor="text1"/>
          <w:sz w:val="26"/>
          <w:szCs w:val="26"/>
          <w:highlight w:val="white"/>
          <w:lang w:eastAsia="ru-RU"/>
        </w:rPr>
        <w:t>4) обращения граждан и юридических лиц в устной и (или) письменной форме;</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Times New Roman" w:hAnsi="PT Astra Serif" w:cs="PT Astra Serif"/>
          <w:color w:val="000000" w:themeColor="text1"/>
          <w:sz w:val="26"/>
          <w:szCs w:val="26"/>
          <w:highlight w:val="white"/>
          <w:lang w:eastAsia="ru-RU"/>
        </w:rPr>
        <w:t>5) выявленные при исполнении должностных обязанностей факты распространения среди несовершеннолетних информации, содержание которой может негативно повлиять на их физическое, психическое и нравственное развитие.</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Calibri" w:hAnsi="PT Astra Serif" w:cs="PT Astra Serif"/>
          <w:b/>
          <w:bCs/>
          <w:color w:val="000000" w:themeColor="text1"/>
          <w:sz w:val="26"/>
          <w:szCs w:val="26"/>
          <w:highlight w:val="white"/>
          <w:lang w:eastAsia="ru-RU"/>
        </w:rPr>
        <w:t>1.4.</w:t>
      </w:r>
      <w:r>
        <w:rPr>
          <w:rFonts w:ascii="PT Astra Serif" w:eastAsia="Calibri" w:hAnsi="PT Astra Serif" w:cs="PT Astra Serif"/>
          <w:color w:val="000000" w:themeColor="text1"/>
          <w:sz w:val="26"/>
          <w:szCs w:val="26"/>
          <w:highlight w:val="white"/>
          <w:lang w:eastAsia="ru-RU"/>
        </w:rPr>
        <w:t xml:space="preserve"> </w:t>
      </w:r>
      <w:r>
        <w:rPr>
          <w:rFonts w:ascii="PT Astra Serif" w:eastAsia="PT Astra Serif" w:hAnsi="PT Astra Serif" w:cs="PT Astra Serif"/>
          <w:color w:val="000000" w:themeColor="text1"/>
          <w:sz w:val="26"/>
          <w:szCs w:val="26"/>
          <w:highlight w:val="white"/>
          <w:lang w:eastAsia="ru-RU"/>
        </w:rPr>
        <w:t xml:space="preserve">Объектом </w:t>
      </w:r>
      <w:proofErr w:type="spellStart"/>
      <w:r>
        <w:rPr>
          <w:rFonts w:ascii="PT Astra Serif" w:eastAsia="PT Astra Serif" w:hAnsi="PT Astra Serif" w:cs="PT Astra Serif"/>
          <w:color w:val="000000" w:themeColor="text1"/>
          <w:sz w:val="26"/>
          <w:szCs w:val="26"/>
          <w:highlight w:val="white"/>
          <w:lang w:eastAsia="ru-RU"/>
        </w:rPr>
        <w:t>правоприменения</w:t>
      </w:r>
      <w:proofErr w:type="spellEnd"/>
      <w:r>
        <w:rPr>
          <w:rFonts w:ascii="PT Astra Serif" w:eastAsia="PT Astra Serif" w:hAnsi="PT Astra Serif" w:cs="PT Astra Serif"/>
          <w:color w:val="000000" w:themeColor="text1"/>
          <w:sz w:val="26"/>
          <w:szCs w:val="26"/>
          <w:highlight w:val="white"/>
          <w:lang w:eastAsia="ru-RU"/>
        </w:rPr>
        <w:t xml:space="preserve"> настоящего Порядка выступают несовершеннолетние, а также их законные представители, в том числе находящиеся в социально опасном положении (далее – «СОП»)</w:t>
      </w:r>
      <w:r>
        <w:rPr>
          <w:rFonts w:ascii="PT Astra Serif" w:eastAsia="Calibri" w:hAnsi="PT Astra Serif" w:cs="PT Astra Serif"/>
          <w:color w:val="000000" w:themeColor="text1"/>
          <w:sz w:val="26"/>
          <w:szCs w:val="26"/>
          <w:highlight w:val="white"/>
          <w:lang w:eastAsia="ru-RU"/>
        </w:rPr>
        <w:t>.</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lastRenderedPageBreak/>
        <w:t>Органами, уполномоченными на организацию и проведение профилактической работы с лицами</w:t>
      </w:r>
      <w:r>
        <w:rPr>
          <w:rFonts w:ascii="PT Astra Serif" w:eastAsia="Times New Roman" w:hAnsi="PT Astra Serif" w:cs="PT Astra Serif"/>
          <w:color w:val="000000" w:themeColor="text1"/>
          <w:sz w:val="26"/>
          <w:szCs w:val="26"/>
          <w:highlight w:val="white"/>
          <w:lang w:eastAsia="ru-RU"/>
        </w:rPr>
        <w:t xml:space="preserve"> вышеуказанной категории (далее -  «уполномоченные органы»), являются:</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1) территориальные органы внутренних дел и структурные подразделения Главного управления МВД России по Алтайскому краю;</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2) структурные подразделения следственного управления Следственного комитета Российской Федерации по Алтайскому краю;</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 xml:space="preserve">3) Управление </w:t>
      </w:r>
      <w:proofErr w:type="spellStart"/>
      <w:r>
        <w:rPr>
          <w:rFonts w:ascii="PT Astra Serif" w:eastAsia="Calibri" w:hAnsi="PT Astra Serif" w:cs="PT Astra Serif"/>
          <w:color w:val="000000" w:themeColor="text1"/>
          <w:sz w:val="26"/>
          <w:szCs w:val="26"/>
          <w:highlight w:val="white"/>
          <w:lang w:eastAsia="ru-RU"/>
        </w:rPr>
        <w:t>Роскомнадзора</w:t>
      </w:r>
      <w:proofErr w:type="spellEnd"/>
      <w:r>
        <w:rPr>
          <w:rFonts w:ascii="PT Astra Serif" w:eastAsia="Calibri" w:hAnsi="PT Astra Serif" w:cs="PT Astra Serif"/>
          <w:color w:val="000000" w:themeColor="text1"/>
          <w:sz w:val="26"/>
          <w:szCs w:val="26"/>
          <w:highlight w:val="white"/>
          <w:lang w:eastAsia="ru-RU"/>
        </w:rPr>
        <w:t xml:space="preserve"> по Алтайскому краю и Республике Алтай;</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4) Министерство образования и науки Алтайского края, муниципальные органы управления образованием, образовательные организации;</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lang w:eastAsia="ru-RU"/>
        </w:rPr>
        <w:t>5</w:t>
      </w:r>
      <w:r>
        <w:rPr>
          <w:rFonts w:ascii="PT Astra Serif" w:eastAsia="Calibri" w:hAnsi="PT Astra Serif" w:cs="PT Astra Serif"/>
          <w:color w:val="000000" w:themeColor="text1"/>
          <w:sz w:val="26"/>
          <w:szCs w:val="26"/>
          <w:highlight w:val="white"/>
          <w:lang w:eastAsia="ru-RU"/>
        </w:rPr>
        <w:t>) </w:t>
      </w:r>
      <w:r>
        <w:rPr>
          <w:rFonts w:ascii="PT Astra Serif" w:eastAsia="PT Astra Serif" w:hAnsi="PT Astra Serif" w:cs="PT Astra Serif"/>
          <w:color w:val="000000" w:themeColor="text1"/>
          <w:sz w:val="26"/>
          <w:szCs w:val="26"/>
          <w:highlight w:val="white"/>
        </w:rPr>
        <w:t xml:space="preserve">Министерство </w:t>
      </w:r>
      <w:r>
        <w:rPr>
          <w:rFonts w:ascii="PT Astra Serif" w:eastAsia="PT Astra Serif" w:hAnsi="PT Astra Serif" w:cs="PT Astra Serif"/>
          <w:color w:val="000000" w:themeColor="text1"/>
          <w:sz w:val="26"/>
          <w:szCs w:val="26"/>
          <w:highlight w:val="white"/>
          <w:lang w:eastAsia="ru-RU"/>
        </w:rPr>
        <w:t>социальной защиты Алтайского края, организации социального обслуживания;</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6) Министерство здравоохранения Алтайского края, медицинские организации;</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7) </w:t>
      </w:r>
      <w:r>
        <w:rPr>
          <w:rFonts w:ascii="PT Astra Serif" w:eastAsia="PT Astra Serif" w:hAnsi="PT Astra Serif" w:cs="PT Astra Serif"/>
          <w:color w:val="000000" w:themeColor="text1"/>
          <w:sz w:val="26"/>
          <w:szCs w:val="26"/>
          <w:highlight w:val="white"/>
          <w:lang w:eastAsia="ru-RU"/>
        </w:rPr>
        <w:t>управление Алтайского края по труду и занятости населения, центры занятости населения;</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hAnsi="PT Astra Serif" w:cs="PT Astra Serif"/>
          <w:color w:val="000000" w:themeColor="text1"/>
          <w:sz w:val="26"/>
          <w:szCs w:val="26"/>
          <w:highlight w:val="white"/>
        </w:rPr>
        <w:t xml:space="preserve">8) </w:t>
      </w:r>
      <w:r>
        <w:rPr>
          <w:rFonts w:ascii="PT Astra Serif" w:eastAsia="PT Astra Serif" w:hAnsi="PT Astra Serif" w:cs="PT Astra Serif"/>
          <w:color w:val="000000" w:themeColor="text1"/>
          <w:sz w:val="26"/>
          <w:szCs w:val="26"/>
          <w:highlight w:val="white"/>
          <w:lang w:eastAsia="ru-RU"/>
        </w:rPr>
        <w:t>управление молодежной политики и реализации программ общественного развития Алтайского края, муниципальные органы по делам молодежи;</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rPr>
      </w:pPr>
      <w:r>
        <w:rPr>
          <w:rFonts w:ascii="PT Astra Serif" w:eastAsia="Calibri" w:hAnsi="PT Astra Serif" w:cs="PT Astra Serif"/>
          <w:color w:val="000000" w:themeColor="text1"/>
          <w:sz w:val="26"/>
          <w:szCs w:val="26"/>
          <w:highlight w:val="white"/>
          <w:lang w:eastAsia="ru-RU"/>
        </w:rPr>
        <w:t xml:space="preserve">9) УФСИН России по Алтайскому краю, </w:t>
      </w:r>
      <w:r>
        <w:rPr>
          <w:rFonts w:ascii="PT Astra Serif" w:eastAsia="Times New Roman" w:hAnsi="PT Astra Serif" w:cs="PT Astra Serif"/>
          <w:color w:val="000000" w:themeColor="text1"/>
          <w:sz w:val="26"/>
          <w:szCs w:val="26"/>
          <w:highlight w:val="white"/>
          <w:lang w:eastAsia="ru-RU"/>
        </w:rPr>
        <w:t>учреждения уголовно-исполнительной системы (следственные изоляторы, воспитательные колонии и уголовно-исполнительные инспекции)</w:t>
      </w:r>
      <w:r>
        <w:rPr>
          <w:rFonts w:ascii="PT Astra Serif" w:eastAsia="Calibri" w:hAnsi="PT Astra Serif" w:cs="PT Astra Serif"/>
          <w:color w:val="000000" w:themeColor="text1"/>
          <w:sz w:val="26"/>
          <w:szCs w:val="26"/>
          <w:highlight w:val="white"/>
        </w:rPr>
        <w:t>;</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sz w:val="26"/>
          <w:szCs w:val="26"/>
          <w:highlight w:val="white"/>
        </w:rPr>
      </w:pPr>
      <w:r>
        <w:rPr>
          <w:rFonts w:ascii="PT Astra Serif" w:eastAsia="Calibri" w:hAnsi="PT Astra Serif" w:cs="PT Astra Serif"/>
          <w:color w:val="000000" w:themeColor="text1"/>
          <w:sz w:val="26"/>
          <w:szCs w:val="26"/>
          <w:lang w:eastAsia="ru-RU"/>
        </w:rPr>
        <w:t>10</w:t>
      </w:r>
      <w:r>
        <w:rPr>
          <w:rFonts w:ascii="PT Astra Serif" w:eastAsia="Calibri" w:hAnsi="PT Astra Serif" w:cs="PT Astra Serif"/>
          <w:color w:val="000000" w:themeColor="text1"/>
          <w:sz w:val="26"/>
          <w:szCs w:val="26"/>
          <w:highlight w:val="white"/>
          <w:lang w:eastAsia="ru-RU"/>
        </w:rPr>
        <w:t>) органы опеки и попечительства;</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11) комиссии по делам несовершеннолетних и защите их прав.</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z w:val="26"/>
          <w:szCs w:val="26"/>
        </w:rPr>
      </w:pPr>
      <w:r>
        <w:rPr>
          <w:rFonts w:ascii="PT Astra Serif" w:eastAsia="Calibri" w:hAnsi="PT Astra Serif" w:cs="PT Astra Serif"/>
          <w:b/>
          <w:bCs/>
          <w:spacing w:val="-4"/>
          <w:sz w:val="26"/>
          <w:szCs w:val="26"/>
          <w:lang w:eastAsia="ru-RU"/>
        </w:rPr>
        <w:t>1.5.</w:t>
      </w:r>
      <w:r>
        <w:rPr>
          <w:rFonts w:ascii="PT Astra Serif" w:eastAsia="Calibri" w:hAnsi="PT Astra Serif" w:cs="PT Astra Serif"/>
          <w:spacing w:val="-4"/>
          <w:sz w:val="26"/>
          <w:szCs w:val="26"/>
          <w:lang w:eastAsia="ru-RU"/>
        </w:rPr>
        <w:t xml:space="preserve"> Информация, передаваемая в рамках настоящего Порядка, является конфиденциальной (для служебного пользования) и не подлежит передаче третьим лицам.</w:t>
      </w:r>
    </w:p>
    <w:p w:rsidR="009C3E0F" w:rsidRDefault="009C3E0F">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z w:val="26"/>
          <w:szCs w:val="26"/>
        </w:rPr>
      </w:pPr>
    </w:p>
    <w:p w:rsidR="009C3E0F" w:rsidRDefault="006B15F6">
      <w:pPr>
        <w:widowControl w:val="0"/>
        <w:pBdr>
          <w:top w:val="single" w:sz="4" w:space="0" w:color="FFFFFF"/>
          <w:left w:val="single" w:sz="4" w:space="0" w:color="FFFFFF"/>
          <w:bottom w:val="single" w:sz="4" w:space="26" w:color="FFFFFF"/>
          <w:right w:val="single" w:sz="4" w:space="3" w:color="FFFFFF"/>
        </w:pBdr>
        <w:jc w:val="center"/>
        <w:rPr>
          <w:rFonts w:ascii="PT Astra Serif" w:hAnsi="PT Astra Serif" w:cs="PT Astra Serif"/>
          <w:color w:val="000000" w:themeColor="text1"/>
          <w:sz w:val="26"/>
          <w:szCs w:val="26"/>
        </w:rPr>
      </w:pPr>
      <w:r>
        <w:rPr>
          <w:rFonts w:ascii="PT Astra Serif" w:eastAsia="Calibri" w:hAnsi="PT Astra Serif" w:cs="PT Astra Serif"/>
          <w:b/>
          <w:color w:val="000000" w:themeColor="text1"/>
          <w:sz w:val="26"/>
          <w:szCs w:val="26"/>
          <w:lang w:eastAsia="ru-RU"/>
        </w:rPr>
        <w:t>2. Правовые основания</w:t>
      </w:r>
    </w:p>
    <w:p w:rsidR="009C3E0F" w:rsidRDefault="006B15F6">
      <w:pPr>
        <w:widowControl w:val="0"/>
        <w:tabs>
          <w:tab w:val="left" w:pos="1276"/>
        </w:tabs>
        <w:contextualSpacing/>
        <w:rPr>
          <w:rFonts w:ascii="PT Astra Serif" w:hAnsi="PT Astra Serif" w:cs="PT Astra Serif"/>
          <w:color w:val="000000" w:themeColor="text1"/>
          <w:sz w:val="26"/>
          <w:szCs w:val="26"/>
        </w:rPr>
      </w:pPr>
      <w:r>
        <w:rPr>
          <w:rFonts w:ascii="PT Astra Serif" w:eastAsia="Calibri" w:hAnsi="PT Astra Serif" w:cs="PT Astra Serif"/>
          <w:color w:val="000000" w:themeColor="text1"/>
          <w:sz w:val="26"/>
          <w:szCs w:val="26"/>
          <w:lang w:eastAsia="ru-RU"/>
        </w:rPr>
        <w:t>Правовыми основаниями межведомственного взаимодействия в рамках настоящего Порядка являются:</w:t>
      </w:r>
    </w:p>
    <w:p w:rsidR="009C3E0F" w:rsidRDefault="006B15F6">
      <w:pPr>
        <w:widowControl w:val="0"/>
        <w:tabs>
          <w:tab w:val="left" w:pos="1276"/>
        </w:tabs>
        <w:contextualSpacing/>
        <w:rPr>
          <w:rFonts w:ascii="PT Astra Serif" w:hAnsi="PT Astra Serif" w:cs="PT Astra Serif"/>
          <w:color w:val="000000" w:themeColor="text1"/>
          <w:sz w:val="26"/>
          <w:szCs w:val="26"/>
        </w:rPr>
      </w:pPr>
      <w:r>
        <w:rPr>
          <w:rFonts w:ascii="PT Astra Serif" w:eastAsia="Calibri" w:hAnsi="PT Astra Serif" w:cs="PT Astra Serif"/>
          <w:color w:val="000000" w:themeColor="text1"/>
          <w:sz w:val="26"/>
          <w:szCs w:val="26"/>
          <w:lang w:eastAsia="ru-RU"/>
        </w:rPr>
        <w:t>Конституция Российской Федерации;</w:t>
      </w:r>
    </w:p>
    <w:p w:rsidR="009C3E0F" w:rsidRDefault="006B15F6">
      <w:pPr>
        <w:widowControl w:val="0"/>
        <w:tabs>
          <w:tab w:val="left" w:pos="1276"/>
        </w:tabs>
        <w:contextualSpacing/>
        <w:rPr>
          <w:rFonts w:ascii="PT Astra Serif" w:hAnsi="PT Astra Serif" w:cs="PT Astra Serif"/>
          <w:color w:val="000000" w:themeColor="text1"/>
          <w:sz w:val="26"/>
          <w:szCs w:val="26"/>
        </w:rPr>
      </w:pPr>
      <w:r>
        <w:rPr>
          <w:rFonts w:ascii="PT Astra Serif" w:eastAsia="Calibri" w:hAnsi="PT Astra Serif" w:cs="PT Astra Serif"/>
          <w:color w:val="000000" w:themeColor="text1"/>
          <w:sz w:val="26"/>
          <w:szCs w:val="26"/>
          <w:lang w:eastAsia="ru-RU"/>
        </w:rPr>
        <w:t>Уголовный кодекс Российской Федерации;</w:t>
      </w:r>
    </w:p>
    <w:p w:rsidR="009C3E0F" w:rsidRDefault="006B15F6">
      <w:pPr>
        <w:widowControl w:val="0"/>
        <w:tabs>
          <w:tab w:val="left" w:pos="1276"/>
        </w:tabs>
        <w:contextualSpacing/>
        <w:rPr>
          <w:rFonts w:ascii="PT Astra Serif" w:hAnsi="PT Astra Serif" w:cs="PT Astra Serif"/>
          <w:color w:val="000000" w:themeColor="text1"/>
          <w:sz w:val="26"/>
          <w:szCs w:val="26"/>
        </w:rPr>
      </w:pPr>
      <w:r>
        <w:rPr>
          <w:rFonts w:ascii="PT Astra Serif" w:eastAsia="Calibri" w:hAnsi="PT Astra Serif" w:cs="PT Astra Serif"/>
          <w:color w:val="000000" w:themeColor="text1"/>
          <w:sz w:val="26"/>
          <w:szCs w:val="26"/>
          <w:lang w:eastAsia="ru-RU"/>
        </w:rPr>
        <w:t>Уголовно-процессуальный кодекс Российской Федерации;</w:t>
      </w:r>
    </w:p>
    <w:p w:rsidR="009C3E0F" w:rsidRDefault="006B15F6">
      <w:pPr>
        <w:widowControl w:val="0"/>
        <w:tabs>
          <w:tab w:val="left" w:pos="1276"/>
        </w:tabs>
        <w:contextualSpacing/>
        <w:rPr>
          <w:rFonts w:ascii="PT Astra Serif" w:hAnsi="PT Astra Serif" w:cs="PT Astra Serif"/>
          <w:color w:val="000000" w:themeColor="text1"/>
          <w:sz w:val="26"/>
          <w:szCs w:val="26"/>
        </w:rPr>
      </w:pPr>
      <w:r>
        <w:rPr>
          <w:rFonts w:ascii="PT Astra Serif" w:eastAsia="Calibri" w:hAnsi="PT Astra Serif" w:cs="PT Astra Serif"/>
          <w:color w:val="000000" w:themeColor="text1"/>
          <w:spacing w:val="-2"/>
          <w:sz w:val="26"/>
          <w:szCs w:val="26"/>
          <w:lang w:eastAsia="ru-RU"/>
        </w:rPr>
        <w:t>Кодекс Российской Федерации об административных правонарушениях;</w:t>
      </w:r>
    </w:p>
    <w:p w:rsidR="009C3E0F" w:rsidRDefault="006B15F6">
      <w:pPr>
        <w:widowControl w:val="0"/>
        <w:tabs>
          <w:tab w:val="left" w:pos="1276"/>
        </w:tabs>
        <w:contextualSpacing/>
        <w:rPr>
          <w:rFonts w:ascii="PT Astra Serif" w:hAnsi="PT Astra Serif" w:cs="PT Astra Serif"/>
          <w:color w:val="000000" w:themeColor="text1"/>
          <w:sz w:val="26"/>
          <w:szCs w:val="26"/>
        </w:rPr>
      </w:pPr>
      <w:r>
        <w:rPr>
          <w:rFonts w:ascii="PT Astra Serif" w:eastAsia="Calibri" w:hAnsi="PT Astra Serif" w:cs="PT Astra Serif"/>
          <w:color w:val="000000" w:themeColor="text1"/>
          <w:sz w:val="26"/>
          <w:szCs w:val="26"/>
          <w:lang w:eastAsia="ru-RU"/>
        </w:rPr>
        <w:t>Федеральный закон от 24.07.1998 № 124-ФЗ «Об основных гарантиях прав ребенка в Российской Федерации»;</w:t>
      </w:r>
    </w:p>
    <w:p w:rsidR="009C3E0F" w:rsidRDefault="006B15F6">
      <w:pPr>
        <w:widowControl w:val="0"/>
        <w:tabs>
          <w:tab w:val="left" w:pos="1276"/>
        </w:tabs>
        <w:contextualSpacing/>
        <w:rPr>
          <w:rFonts w:ascii="PT Astra Serif" w:hAnsi="PT Astra Serif" w:cs="PT Astra Serif"/>
          <w:color w:val="000000" w:themeColor="text1"/>
          <w:sz w:val="26"/>
          <w:szCs w:val="26"/>
        </w:rPr>
      </w:pPr>
      <w:r>
        <w:rPr>
          <w:rFonts w:ascii="PT Astra Serif" w:eastAsia="Calibri" w:hAnsi="PT Astra Serif" w:cs="PT Astra Serif"/>
          <w:color w:val="000000" w:themeColor="text1"/>
          <w:sz w:val="26"/>
          <w:szCs w:val="26"/>
          <w:lang w:eastAsia="ru-RU"/>
        </w:rPr>
        <w:t>Федеральный закон от 24.06.1999 № 120-ФЗ «Об основах системы профилактики безнадзорности и правонарушений несовершеннолетних»;</w:t>
      </w:r>
    </w:p>
    <w:p w:rsidR="009C3E0F" w:rsidRDefault="006B15F6">
      <w:pPr>
        <w:widowControl w:val="0"/>
        <w:tabs>
          <w:tab w:val="left" w:pos="1276"/>
        </w:tabs>
        <w:contextualSpacing/>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lang w:eastAsia="ru-RU"/>
        </w:rPr>
        <w:t>Ф</w:t>
      </w:r>
      <w:r>
        <w:rPr>
          <w:rFonts w:ascii="PT Astra Serif" w:eastAsia="Calibri" w:hAnsi="PT Astra Serif" w:cs="PT Astra Serif"/>
          <w:color w:val="000000" w:themeColor="text1"/>
          <w:sz w:val="26"/>
          <w:szCs w:val="26"/>
          <w:highlight w:val="white"/>
          <w:lang w:eastAsia="ru-RU"/>
        </w:rPr>
        <w:t>едеральный закон от 27.07.2006 № 149-ФЗ «Об информации, информационных технологиях и о защите информации»;</w:t>
      </w:r>
    </w:p>
    <w:p w:rsidR="009C3E0F" w:rsidRDefault="006B15F6">
      <w:pPr>
        <w:widowControl w:val="0"/>
        <w:tabs>
          <w:tab w:val="left" w:pos="1276"/>
        </w:tabs>
        <w:contextualSpacing/>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Федеральный закон от 29.12.2010 № 436-ФЗ «О защите детей от информации, причиняющей вред их здоровью и развитию»</w:t>
      </w:r>
      <w:r>
        <w:rPr>
          <w:rFonts w:ascii="PT Astra Serif" w:eastAsia="Calibri" w:hAnsi="PT Astra Serif" w:cs="PT Astra Serif"/>
          <w:color w:val="000000" w:themeColor="text1"/>
          <w:sz w:val="26"/>
          <w:szCs w:val="26"/>
          <w:highlight w:val="white"/>
          <w:lang w:eastAsia="ru-RU"/>
        </w:rPr>
        <w:t>;</w:t>
      </w:r>
    </w:p>
    <w:p w:rsidR="009C3E0F" w:rsidRDefault="006B15F6">
      <w:pPr>
        <w:widowControl w:val="0"/>
        <w:tabs>
          <w:tab w:val="left" w:pos="1276"/>
        </w:tabs>
        <w:contextualSpacing/>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Федеральный закон от 21.11.2011 № 323-ФЗ «Об основах охраны здоровья граждан в Российской Федерации»;</w:t>
      </w:r>
    </w:p>
    <w:p w:rsidR="009C3E0F" w:rsidRDefault="006B15F6">
      <w:pPr>
        <w:widowControl w:val="0"/>
        <w:tabs>
          <w:tab w:val="left" w:pos="1276"/>
        </w:tabs>
        <w:contextualSpacing/>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 xml:space="preserve">Федеральный закон от 29.12.2012 № 273-ФЗ «Об образовании в Российской Федерации»; </w:t>
      </w:r>
    </w:p>
    <w:p w:rsidR="009C3E0F" w:rsidRDefault="006B15F6">
      <w:pPr>
        <w:widowControl w:val="0"/>
        <w:tabs>
          <w:tab w:val="left" w:pos="1276"/>
        </w:tabs>
        <w:contextualSpacing/>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lastRenderedPageBreak/>
        <w:t>Федеральный закон от 28.12.2013 № 442-ФЗ «Об основах социального обслуживания граждан в Российской Федерации»;</w:t>
      </w:r>
    </w:p>
    <w:p w:rsidR="009C3E0F" w:rsidRDefault="006B15F6">
      <w:pPr>
        <w:widowControl w:val="0"/>
        <w:tabs>
          <w:tab w:val="left" w:pos="1276"/>
        </w:tabs>
        <w:contextualSpacing/>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Федеральный закон от 23.06.2016 № 182-ФЗ «Об основах системы профилактики правонарушений в Российской Федерации»;</w:t>
      </w:r>
    </w:p>
    <w:p w:rsidR="009C3E0F" w:rsidRDefault="006B15F6">
      <w:pPr>
        <w:widowControl w:val="0"/>
        <w:tabs>
          <w:tab w:val="left" w:pos="1276"/>
        </w:tabs>
        <w:contextualSpacing/>
        <w:rPr>
          <w:rFonts w:ascii="PT Astra Serif" w:hAnsi="PT Astra Serif" w:cs="PT Astra Serif"/>
          <w:color w:val="000000" w:themeColor="text1"/>
          <w:sz w:val="26"/>
          <w:szCs w:val="26"/>
          <w:highlight w:val="white"/>
        </w:rPr>
      </w:pPr>
      <w:r>
        <w:rPr>
          <w:rFonts w:ascii="PT Astra Serif" w:hAnsi="PT Astra Serif" w:cs="PT Astra Serif"/>
          <w:color w:val="000000" w:themeColor="text1"/>
          <w:sz w:val="26"/>
          <w:szCs w:val="26"/>
          <w:highlight w:val="white"/>
        </w:rPr>
        <w:t>постановление Правительства Российской Федерации от 16.03.2009</w:t>
      </w:r>
      <w:r>
        <w:rPr>
          <w:rFonts w:ascii="PT Astra Serif" w:hAnsi="PT Astra Serif" w:cs="PT Astra Serif"/>
          <w:color w:val="000000" w:themeColor="text1"/>
          <w:sz w:val="26"/>
          <w:szCs w:val="26"/>
          <w:highlight w:val="white"/>
        </w:rPr>
        <w:br/>
        <w:t>№ 228 «О Федеральной службе по надзору в сфере связи, информационных технологий и массовых коммуникаций»;</w:t>
      </w:r>
    </w:p>
    <w:p w:rsidR="009C3E0F" w:rsidRDefault="006B15F6">
      <w:pPr>
        <w:widowControl w:val="0"/>
        <w:tabs>
          <w:tab w:val="left" w:pos="1276"/>
        </w:tabs>
        <w:contextualSpacing/>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постановление Правительства Российской Федерации от 26.10.2012 № 1101 «</w:t>
      </w:r>
      <w:r>
        <w:rPr>
          <w:rFonts w:ascii="PT Astra Serif" w:eastAsia="PT Astra Serif" w:hAnsi="PT Astra Serif" w:cs="PT Astra Serif"/>
          <w:color w:val="000000" w:themeColor="text1"/>
          <w:sz w:val="26"/>
          <w:szCs w:val="26"/>
          <w:highlight w:val="white"/>
        </w:rPr>
        <w:t>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r>
        <w:rPr>
          <w:rFonts w:ascii="PT Astra Serif" w:eastAsia="Calibri" w:hAnsi="PT Astra Serif" w:cs="PT Astra Serif"/>
          <w:color w:val="000000" w:themeColor="text1"/>
          <w:sz w:val="26"/>
          <w:szCs w:val="26"/>
          <w:highlight w:val="white"/>
          <w:lang w:eastAsia="ru-RU"/>
        </w:rPr>
        <w:t>;</w:t>
      </w:r>
    </w:p>
    <w:p w:rsidR="009C3E0F" w:rsidRDefault="006B15F6">
      <w:pPr>
        <w:widowControl w:val="0"/>
        <w:tabs>
          <w:tab w:val="left" w:pos="1276"/>
        </w:tabs>
        <w:contextualSpacing/>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Закон Алтайского края от 15.12.2002 № 86-ЗС «О системе профилактики безнадзорности и правонарушений несовершеннолетних в Алтайском крае»;</w:t>
      </w:r>
    </w:p>
    <w:p w:rsidR="009C3E0F" w:rsidRDefault="006B15F6">
      <w:pPr>
        <w:widowControl w:val="0"/>
        <w:tabs>
          <w:tab w:val="left" w:pos="1276"/>
        </w:tabs>
        <w:contextualSpacing/>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 xml:space="preserve">постановление Правительства Алтайского края от 17.11.2020 № 493 </w:t>
      </w:r>
      <w:r>
        <w:rPr>
          <w:rFonts w:ascii="PT Astra Serif" w:eastAsia="Calibri" w:hAnsi="PT Astra Serif" w:cs="PT Astra Serif"/>
          <w:color w:val="000000" w:themeColor="text1"/>
          <w:sz w:val="26"/>
          <w:szCs w:val="26"/>
          <w:highlight w:val="white"/>
          <w:lang w:eastAsia="ru-RU"/>
        </w:rPr>
        <w:br/>
        <w:t>«Об утверждении Комплекса мер по оказанию помощи (медицинской реабилитации, социально-психологической, психолого-педагогической помощи) несовершеннолетним, пережившим суицидальную попытку».</w:t>
      </w:r>
    </w:p>
    <w:p w:rsidR="009C3E0F" w:rsidRDefault="009C3E0F">
      <w:pPr>
        <w:widowControl w:val="0"/>
        <w:tabs>
          <w:tab w:val="left" w:pos="1276"/>
        </w:tabs>
        <w:contextualSpacing/>
        <w:rPr>
          <w:rFonts w:ascii="PT Astra Serif" w:hAnsi="PT Astra Serif" w:cs="PT Astra Serif"/>
          <w:sz w:val="26"/>
          <w:szCs w:val="26"/>
        </w:rPr>
      </w:pPr>
    </w:p>
    <w:p w:rsidR="009C3E0F" w:rsidRDefault="006B15F6">
      <w:pPr>
        <w:widowControl w:val="0"/>
        <w:tabs>
          <w:tab w:val="left" w:pos="1276"/>
        </w:tabs>
        <w:spacing w:line="240" w:lineRule="exact"/>
        <w:ind w:firstLine="0"/>
        <w:contextualSpacing/>
        <w:jc w:val="center"/>
        <w:rPr>
          <w:rFonts w:ascii="PT Astra Serif" w:hAnsi="PT Astra Serif" w:cs="PT Astra Serif"/>
          <w:b/>
          <w:bCs/>
          <w:color w:val="000000" w:themeColor="text1"/>
          <w:spacing w:val="-4"/>
          <w:sz w:val="26"/>
          <w:szCs w:val="26"/>
          <w:highlight w:val="white"/>
        </w:rPr>
      </w:pPr>
      <w:r>
        <w:rPr>
          <w:rFonts w:ascii="PT Astra Serif" w:eastAsia="Calibri" w:hAnsi="PT Astra Serif" w:cs="PT Astra Serif"/>
          <w:b/>
          <w:color w:val="000000" w:themeColor="text1"/>
          <w:sz w:val="26"/>
          <w:szCs w:val="26"/>
          <w:highlight w:val="white"/>
          <w:lang w:eastAsia="ru-RU"/>
        </w:rPr>
        <w:t>3. Организация</w:t>
      </w:r>
      <w:r>
        <w:rPr>
          <w:rFonts w:ascii="PT Astra Serif" w:eastAsia="Times New Roman" w:hAnsi="PT Astra Serif" w:cs="PT Astra Serif"/>
          <w:b/>
          <w:color w:val="000000" w:themeColor="text1"/>
          <w:sz w:val="26"/>
          <w:szCs w:val="26"/>
          <w:highlight w:val="white"/>
          <w:lang w:eastAsia="ar-SA"/>
        </w:rPr>
        <w:t xml:space="preserve"> </w:t>
      </w:r>
      <w:r>
        <w:rPr>
          <w:rFonts w:ascii="PT Astra Serif" w:eastAsia="PT Astra Serif" w:hAnsi="PT Astra Serif" w:cs="PT Astra Serif"/>
          <w:b/>
          <w:bCs/>
          <w:color w:val="000000" w:themeColor="text1"/>
          <w:spacing w:val="-4"/>
          <w:sz w:val="26"/>
          <w:szCs w:val="26"/>
          <w:highlight w:val="white"/>
        </w:rPr>
        <w:t xml:space="preserve">обмена информацией при осуществлении </w:t>
      </w:r>
    </w:p>
    <w:p w:rsidR="009C3E0F" w:rsidRDefault="006B15F6">
      <w:pPr>
        <w:widowControl w:val="0"/>
        <w:tabs>
          <w:tab w:val="left" w:pos="1276"/>
        </w:tabs>
        <w:spacing w:line="240" w:lineRule="exact"/>
        <w:ind w:firstLine="0"/>
        <w:contextualSpacing/>
        <w:jc w:val="center"/>
        <w:rPr>
          <w:rFonts w:ascii="PT Astra Serif" w:hAnsi="PT Astra Serif" w:cs="PT Astra Serif"/>
          <w:b/>
          <w:bCs/>
          <w:strike/>
          <w:color w:val="000000" w:themeColor="text1"/>
          <w:sz w:val="26"/>
          <w:szCs w:val="26"/>
          <w:highlight w:val="white"/>
        </w:rPr>
      </w:pPr>
      <w:r>
        <w:rPr>
          <w:rFonts w:ascii="PT Astra Serif" w:eastAsia="PT Astra Serif" w:hAnsi="PT Astra Serif" w:cs="PT Astra Serif"/>
          <w:b/>
          <w:bCs/>
          <w:color w:val="000000" w:themeColor="text1"/>
          <w:spacing w:val="-4"/>
          <w:sz w:val="26"/>
          <w:szCs w:val="26"/>
          <w:highlight w:val="white"/>
        </w:rPr>
        <w:t xml:space="preserve">деятельности по защите детей от </w:t>
      </w:r>
      <w:proofErr w:type="gramStart"/>
      <w:r>
        <w:rPr>
          <w:rFonts w:ascii="PT Astra Serif" w:eastAsia="PT Astra Serif" w:hAnsi="PT Astra Serif" w:cs="PT Astra Serif"/>
          <w:b/>
          <w:bCs/>
          <w:color w:val="000000" w:themeColor="text1"/>
          <w:spacing w:val="-4"/>
          <w:sz w:val="26"/>
          <w:szCs w:val="26"/>
          <w:highlight w:val="white"/>
        </w:rPr>
        <w:t>противоправного</w:t>
      </w:r>
      <w:proofErr w:type="gramEnd"/>
      <w:r>
        <w:rPr>
          <w:rFonts w:ascii="PT Astra Serif" w:eastAsia="PT Astra Serif" w:hAnsi="PT Astra Serif" w:cs="PT Astra Serif"/>
          <w:b/>
          <w:bCs/>
          <w:color w:val="000000" w:themeColor="text1"/>
          <w:spacing w:val="-4"/>
          <w:sz w:val="26"/>
          <w:szCs w:val="26"/>
          <w:highlight w:val="white"/>
        </w:rPr>
        <w:t xml:space="preserve"> контента</w:t>
      </w:r>
      <w:r>
        <w:rPr>
          <w:rFonts w:ascii="PT Astra Serif" w:eastAsia="Calibri" w:hAnsi="PT Astra Serif" w:cs="PT Astra Serif"/>
          <w:b/>
          <w:color w:val="000000" w:themeColor="text1"/>
          <w:sz w:val="26"/>
          <w:szCs w:val="26"/>
          <w:highlight w:val="white"/>
          <w:lang w:eastAsia="ru-RU"/>
        </w:rPr>
        <w:t xml:space="preserve"> </w:t>
      </w:r>
    </w:p>
    <w:p w:rsidR="009C3E0F" w:rsidRDefault="009C3E0F">
      <w:pPr>
        <w:widowControl w:val="0"/>
        <w:tabs>
          <w:tab w:val="left" w:pos="1276"/>
        </w:tabs>
        <w:spacing w:line="240" w:lineRule="exact"/>
        <w:ind w:firstLine="720"/>
        <w:contextualSpacing/>
        <w:jc w:val="center"/>
        <w:rPr>
          <w:rFonts w:ascii="PT Astra Serif" w:hAnsi="PT Astra Serif" w:cs="PT Astra Serif"/>
          <w:b/>
          <w:bCs/>
          <w:strike/>
          <w:color w:val="000000" w:themeColor="text1"/>
          <w:sz w:val="26"/>
          <w:szCs w:val="26"/>
          <w:highlight w:val="white"/>
        </w:rPr>
      </w:pPr>
    </w:p>
    <w:p w:rsidR="009C3E0F" w:rsidRDefault="006B15F6">
      <w:pPr>
        <w:widowControl w:val="0"/>
        <w:tabs>
          <w:tab w:val="left" w:pos="1276"/>
        </w:tabs>
        <w:spacing w:line="246" w:lineRule="auto"/>
        <w:contextualSpacing/>
        <w:rPr>
          <w:rFonts w:ascii="PT Astra Serif" w:hAnsi="PT Astra Serif" w:cs="PT Astra Serif"/>
          <w:color w:val="000000" w:themeColor="text1"/>
          <w:sz w:val="26"/>
          <w:szCs w:val="26"/>
          <w:highlight w:val="white"/>
        </w:rPr>
      </w:pPr>
      <w:r>
        <w:rPr>
          <w:rFonts w:ascii="PT Astra Serif" w:eastAsia="Times New Roman" w:hAnsi="PT Astra Serif" w:cs="PT Astra Serif"/>
          <w:b/>
          <w:bCs/>
          <w:color w:val="000000" w:themeColor="text1"/>
          <w:sz w:val="26"/>
          <w:szCs w:val="26"/>
          <w:highlight w:val="white"/>
          <w:lang w:eastAsia="ar-SA"/>
        </w:rPr>
        <w:t>3.1.</w:t>
      </w:r>
      <w:r>
        <w:rPr>
          <w:rFonts w:ascii="PT Astra Serif" w:eastAsia="Times New Roman" w:hAnsi="PT Astra Serif" w:cs="PT Astra Serif"/>
          <w:b/>
          <w:color w:val="000000" w:themeColor="text1"/>
          <w:sz w:val="26"/>
          <w:szCs w:val="26"/>
          <w:highlight w:val="white"/>
          <w:lang w:eastAsia="ar-SA"/>
        </w:rPr>
        <w:t xml:space="preserve"> </w:t>
      </w:r>
      <w:proofErr w:type="gramStart"/>
      <w:r>
        <w:rPr>
          <w:rFonts w:ascii="PT Astra Serif" w:eastAsia="Times New Roman" w:hAnsi="PT Astra Serif" w:cs="PT Astra Serif"/>
          <w:color w:val="000000" w:themeColor="text1"/>
          <w:sz w:val="26"/>
          <w:szCs w:val="26"/>
          <w:highlight w:val="white"/>
          <w:lang w:eastAsia="ar-SA"/>
        </w:rPr>
        <w:t xml:space="preserve">Информация о </w:t>
      </w:r>
      <w:r>
        <w:rPr>
          <w:rFonts w:ascii="PT Astra Serif" w:eastAsia="PT Astra Serif" w:hAnsi="PT Astra Serif" w:cs="PT Astra Serif"/>
          <w:color w:val="000000" w:themeColor="text1"/>
          <w:sz w:val="26"/>
          <w:szCs w:val="26"/>
          <w:highlight w:val="white"/>
        </w:rPr>
        <w:t>противоправном контенте</w:t>
      </w:r>
      <w:r>
        <w:rPr>
          <w:rFonts w:ascii="PT Astra Serif" w:eastAsia="Times New Roman" w:hAnsi="PT Astra Serif" w:cs="PT Astra Serif"/>
          <w:color w:val="000000" w:themeColor="text1"/>
          <w:sz w:val="26"/>
          <w:szCs w:val="26"/>
          <w:highlight w:val="white"/>
          <w:lang w:eastAsia="ar-SA"/>
        </w:rPr>
        <w:t xml:space="preserve">, независимо от того, в какой форме она поступила – устной (по телефону, лично) или письменной направляется специалистами образовательных, медицинских организаций и организаций социального обслуживания, иных </w:t>
      </w:r>
      <w:r>
        <w:rPr>
          <w:rFonts w:ascii="PT Astra Serif" w:eastAsia="Times New Roman" w:hAnsi="PT Astra Serif" w:cs="PT Astra Serif"/>
          <w:color w:val="000000" w:themeColor="text1"/>
          <w:sz w:val="26"/>
          <w:szCs w:val="26"/>
          <w:highlight w:val="white"/>
          <w:lang w:eastAsia="ru-RU"/>
        </w:rPr>
        <w:t>органов и учреждений системы профилактики безнадзорности и правонарушений несовершеннолетних</w:t>
      </w:r>
      <w:r>
        <w:rPr>
          <w:rFonts w:ascii="PT Astra Serif" w:eastAsia="PT Astra Serif" w:hAnsi="PT Astra Serif" w:cs="PT Astra Serif"/>
          <w:color w:val="000000" w:themeColor="text1"/>
          <w:spacing w:val="-4"/>
          <w:sz w:val="26"/>
          <w:szCs w:val="26"/>
          <w:highlight w:val="white"/>
        </w:rPr>
        <w:t xml:space="preserve"> </w:t>
      </w:r>
      <w:r>
        <w:rPr>
          <w:rFonts w:ascii="PT Astra Serif" w:eastAsia="Times New Roman" w:hAnsi="PT Astra Serif" w:cs="PT Astra Serif"/>
          <w:color w:val="000000" w:themeColor="text1"/>
          <w:sz w:val="26"/>
          <w:szCs w:val="26"/>
          <w:highlight w:val="white"/>
          <w:lang w:eastAsia="ar-SA"/>
        </w:rPr>
        <w:t>(далее – «организации») руководителю.</w:t>
      </w:r>
      <w:proofErr w:type="gramEnd"/>
    </w:p>
    <w:p w:rsidR="009C3E0F" w:rsidRDefault="006B15F6">
      <w:pPr>
        <w:widowControl w:val="0"/>
        <w:tabs>
          <w:tab w:val="left" w:pos="1276"/>
        </w:tabs>
        <w:spacing w:line="246" w:lineRule="auto"/>
        <w:contextualSpacing/>
        <w:rPr>
          <w:rFonts w:ascii="PT Astra Serif" w:hAnsi="PT Astra Serif" w:cs="PT Astra Serif"/>
          <w:color w:val="000000" w:themeColor="text1"/>
          <w:sz w:val="26"/>
          <w:szCs w:val="26"/>
          <w:highlight w:val="white"/>
        </w:rPr>
      </w:pPr>
      <w:r>
        <w:rPr>
          <w:rFonts w:ascii="PT Astra Serif" w:eastAsia="Times New Roman" w:hAnsi="PT Astra Serif" w:cs="PT Astra Serif"/>
          <w:b/>
          <w:bCs/>
          <w:color w:val="000000" w:themeColor="text1"/>
          <w:sz w:val="26"/>
          <w:szCs w:val="26"/>
          <w:highlight w:val="white"/>
          <w:lang w:eastAsia="ar-SA"/>
        </w:rPr>
        <w:t>3.2.</w:t>
      </w:r>
      <w:r>
        <w:rPr>
          <w:rFonts w:ascii="PT Astra Serif" w:eastAsia="Times New Roman" w:hAnsi="PT Astra Serif" w:cs="PT Astra Serif"/>
          <w:color w:val="000000" w:themeColor="text1"/>
          <w:sz w:val="26"/>
          <w:szCs w:val="26"/>
          <w:highlight w:val="white"/>
          <w:lang w:eastAsia="ar-SA"/>
        </w:rPr>
        <w:t xml:space="preserve"> </w:t>
      </w:r>
      <w:r>
        <w:rPr>
          <w:rFonts w:ascii="PT Astra Serif" w:eastAsia="SimSun" w:hAnsi="PT Astra Serif" w:cs="PT Astra Serif"/>
          <w:color w:val="000000" w:themeColor="text1"/>
          <w:sz w:val="26"/>
          <w:szCs w:val="26"/>
          <w:highlight w:val="white"/>
          <w:lang w:eastAsia="zh-CN" w:bidi="hi-IN"/>
        </w:rPr>
        <w:t>Р</w:t>
      </w:r>
      <w:r>
        <w:rPr>
          <w:rFonts w:ascii="PT Astra Serif" w:eastAsia="Times New Roman" w:hAnsi="PT Astra Serif" w:cs="PT Astra Serif"/>
          <w:color w:val="000000" w:themeColor="text1"/>
          <w:sz w:val="26"/>
          <w:szCs w:val="26"/>
          <w:highlight w:val="white"/>
          <w:lang w:eastAsia="ar-SA"/>
        </w:rPr>
        <w:t xml:space="preserve">уководитель органа или организации при получении информации </w:t>
      </w:r>
      <w:proofErr w:type="gramStart"/>
      <w:r>
        <w:rPr>
          <w:rFonts w:ascii="PT Astra Serif" w:eastAsia="Times New Roman" w:hAnsi="PT Astra Serif" w:cs="PT Astra Serif"/>
          <w:color w:val="000000" w:themeColor="text1"/>
          <w:sz w:val="26"/>
          <w:szCs w:val="26"/>
          <w:highlight w:val="white"/>
          <w:lang w:eastAsia="ar-SA"/>
        </w:rPr>
        <w:t>о</w:t>
      </w:r>
      <w:proofErr w:type="gramEnd"/>
      <w:r>
        <w:rPr>
          <w:rFonts w:ascii="PT Astra Serif" w:eastAsia="Times New Roman" w:hAnsi="PT Astra Serif" w:cs="PT Astra Serif"/>
          <w:color w:val="000000" w:themeColor="text1"/>
          <w:sz w:val="26"/>
          <w:szCs w:val="26"/>
          <w:highlight w:val="white"/>
          <w:lang w:eastAsia="ar-SA"/>
        </w:rPr>
        <w:t xml:space="preserve"> </w:t>
      </w:r>
      <w:r>
        <w:rPr>
          <w:rFonts w:ascii="PT Astra Serif" w:eastAsia="PT Astra Serif" w:hAnsi="PT Astra Serif" w:cs="PT Astra Serif"/>
          <w:color w:val="000000" w:themeColor="text1"/>
          <w:sz w:val="26"/>
          <w:szCs w:val="26"/>
          <w:highlight w:val="white"/>
        </w:rPr>
        <w:t xml:space="preserve">противоправном контенте </w:t>
      </w:r>
      <w:r>
        <w:rPr>
          <w:rFonts w:ascii="PT Astra Serif" w:eastAsia="Times New Roman" w:hAnsi="PT Astra Serif" w:cs="PT Astra Serif"/>
          <w:color w:val="000000" w:themeColor="text1"/>
          <w:sz w:val="26"/>
          <w:szCs w:val="26"/>
          <w:highlight w:val="white"/>
          <w:lang w:eastAsia="ar-SA"/>
        </w:rPr>
        <w:t>незамедлительно</w:t>
      </w:r>
      <w:r>
        <w:rPr>
          <w:rFonts w:ascii="PT Astra Serif" w:eastAsia="Times New Roman" w:hAnsi="PT Astra Serif" w:cs="PT Astra Serif"/>
          <w:bCs/>
          <w:color w:val="000000" w:themeColor="text1"/>
          <w:sz w:val="26"/>
          <w:szCs w:val="26"/>
          <w:highlight w:val="white"/>
          <w:lang w:eastAsia="ar-SA"/>
        </w:rPr>
        <w:t xml:space="preserve"> обеспечивает</w:t>
      </w:r>
      <w:r>
        <w:rPr>
          <w:rFonts w:ascii="PT Astra Serif" w:eastAsia="Times New Roman" w:hAnsi="PT Astra Serif" w:cs="PT Astra Serif"/>
          <w:color w:val="000000" w:themeColor="text1"/>
          <w:sz w:val="26"/>
          <w:szCs w:val="26"/>
          <w:highlight w:val="white"/>
          <w:lang w:eastAsia="ar-SA"/>
        </w:rPr>
        <w:t>:</w:t>
      </w:r>
    </w:p>
    <w:p w:rsidR="009C3E0F" w:rsidRDefault="006B15F6">
      <w:pPr>
        <w:widowControl w:val="0"/>
        <w:spacing w:line="246" w:lineRule="auto"/>
        <w:contextualSpacing/>
        <w:rPr>
          <w:rFonts w:ascii="PT Astra Serif" w:hAnsi="PT Astra Serif" w:cs="PT Astra Serif"/>
          <w:color w:val="000000" w:themeColor="text1"/>
          <w:sz w:val="26"/>
          <w:szCs w:val="26"/>
          <w:highlight w:val="white"/>
        </w:rPr>
      </w:pPr>
      <w:r>
        <w:rPr>
          <w:rFonts w:ascii="PT Astra Serif" w:eastAsia="Times New Roman" w:hAnsi="PT Astra Serif" w:cs="PT Astra Serif"/>
          <w:color w:val="000000" w:themeColor="text1"/>
          <w:spacing w:val="-2"/>
          <w:sz w:val="26"/>
          <w:szCs w:val="26"/>
          <w:highlight w:val="white"/>
          <w:lang w:eastAsia="ar-SA"/>
        </w:rPr>
        <w:t xml:space="preserve">1) подготовку и передачу оперативного сообщения о </w:t>
      </w:r>
      <w:proofErr w:type="gramStart"/>
      <w:r>
        <w:rPr>
          <w:rFonts w:ascii="PT Astra Serif" w:eastAsia="Times New Roman" w:hAnsi="PT Astra Serif" w:cs="PT Astra Serif"/>
          <w:color w:val="000000" w:themeColor="text1"/>
          <w:spacing w:val="-2"/>
          <w:sz w:val="26"/>
          <w:szCs w:val="26"/>
          <w:highlight w:val="white"/>
          <w:lang w:eastAsia="ar-SA"/>
        </w:rPr>
        <w:t>выявленном</w:t>
      </w:r>
      <w:proofErr w:type="gramEnd"/>
      <w:r>
        <w:rPr>
          <w:rFonts w:ascii="PT Astra Serif" w:eastAsia="Times New Roman" w:hAnsi="PT Astra Serif" w:cs="PT Astra Serif"/>
          <w:color w:val="000000" w:themeColor="text1"/>
          <w:spacing w:val="-2"/>
          <w:sz w:val="26"/>
          <w:szCs w:val="26"/>
          <w:highlight w:val="white"/>
          <w:lang w:eastAsia="ar-SA"/>
        </w:rPr>
        <w:t xml:space="preserve"> </w:t>
      </w:r>
      <w:r>
        <w:rPr>
          <w:rFonts w:ascii="PT Astra Serif" w:eastAsia="PT Astra Serif" w:hAnsi="PT Astra Serif" w:cs="PT Astra Serif"/>
          <w:color w:val="000000" w:themeColor="text1"/>
          <w:sz w:val="26"/>
          <w:szCs w:val="26"/>
          <w:highlight w:val="white"/>
        </w:rPr>
        <w:t xml:space="preserve">противоправном контенте </w:t>
      </w:r>
      <w:r>
        <w:rPr>
          <w:rFonts w:ascii="PT Astra Serif" w:eastAsia="Times New Roman" w:hAnsi="PT Astra Serif" w:cs="PT Astra Serif"/>
          <w:color w:val="000000" w:themeColor="text1"/>
          <w:spacing w:val="-2"/>
          <w:sz w:val="26"/>
          <w:szCs w:val="26"/>
          <w:highlight w:val="white"/>
          <w:lang w:eastAsia="ar-SA"/>
        </w:rPr>
        <w:t xml:space="preserve">в </w:t>
      </w:r>
      <w:r>
        <w:rPr>
          <w:rFonts w:ascii="PT Astra Serif" w:eastAsia="Times New Roman" w:hAnsi="PT Astra Serif" w:cs="PT Astra Serif"/>
          <w:color w:val="000000" w:themeColor="text1"/>
          <w:spacing w:val="-2"/>
          <w:sz w:val="26"/>
          <w:szCs w:val="26"/>
          <w:highlight w:val="white"/>
          <w:shd w:val="clear" w:color="auto" w:fill="FFFFFF"/>
          <w:lang w:eastAsia="ar-SA"/>
        </w:rPr>
        <w:t>территориальный орган внутренних дел, надзирающему прокурору, в муниципальную комиссию по делам несовершеннолетних и защите их прав. Примерная форма оперативного сообщения устанавливается приложением к настоящему Порядку</w:t>
      </w:r>
      <w:r>
        <w:rPr>
          <w:rFonts w:ascii="PT Astra Serif" w:eastAsia="Times New Roman" w:hAnsi="PT Astra Serif" w:cs="PT Astra Serif"/>
          <w:color w:val="000000" w:themeColor="text1"/>
          <w:spacing w:val="-2"/>
          <w:sz w:val="26"/>
          <w:szCs w:val="26"/>
          <w:highlight w:val="white"/>
          <w:lang w:eastAsia="ar-SA"/>
        </w:rPr>
        <w:t>;</w:t>
      </w:r>
    </w:p>
    <w:p w:rsidR="009C3E0F" w:rsidRDefault="006B15F6">
      <w:pPr>
        <w:widowControl w:val="0"/>
        <w:spacing w:line="246" w:lineRule="auto"/>
        <w:contextualSpacing/>
        <w:rPr>
          <w:rFonts w:ascii="PT Astra Serif" w:hAnsi="PT Astra Serif" w:cs="PT Astra Serif"/>
          <w:color w:val="000000" w:themeColor="text1"/>
          <w:sz w:val="26"/>
          <w:szCs w:val="26"/>
          <w:highlight w:val="white"/>
        </w:rPr>
      </w:pPr>
      <w:r>
        <w:rPr>
          <w:rFonts w:ascii="PT Astra Serif" w:eastAsia="Times New Roman" w:hAnsi="PT Astra Serif" w:cs="PT Astra Serif"/>
          <w:color w:val="000000" w:themeColor="text1"/>
          <w:sz w:val="26"/>
          <w:szCs w:val="26"/>
          <w:highlight w:val="white"/>
          <w:lang w:eastAsia="ar-SA"/>
        </w:rPr>
        <w:t xml:space="preserve">2) внесение сведений о наличии в сети «Интернет» противоправной информации, побуждающей детей к совершению действий, представляющих угрозу жизни и (или) здоровью, в том числе причинению вреда своему здоровью, самоубийству, в размещенную на сайте </w:t>
      </w:r>
      <w:proofErr w:type="spellStart"/>
      <w:r>
        <w:rPr>
          <w:rFonts w:ascii="PT Astra Serif" w:eastAsia="Times New Roman" w:hAnsi="PT Astra Serif" w:cs="PT Astra Serif"/>
          <w:color w:val="000000" w:themeColor="text1"/>
          <w:sz w:val="26"/>
          <w:szCs w:val="26"/>
          <w:highlight w:val="white"/>
          <w:lang w:eastAsia="ar-SA"/>
        </w:rPr>
        <w:t>Роскомнадзора</w:t>
      </w:r>
      <w:proofErr w:type="spellEnd"/>
      <w:r>
        <w:rPr>
          <w:rFonts w:ascii="PT Astra Serif" w:eastAsia="Times New Roman" w:hAnsi="PT Astra Serif" w:cs="PT Astra Serif"/>
          <w:color w:val="000000" w:themeColor="text1"/>
          <w:sz w:val="26"/>
          <w:szCs w:val="26"/>
          <w:highlight w:val="white"/>
          <w:lang w:eastAsia="ar-SA"/>
        </w:rPr>
        <w:t xml:space="preserve"> в электронном виде форму обращения (http://eais.rkn.gov.ru/feedback/);</w:t>
      </w:r>
    </w:p>
    <w:p w:rsidR="009C3E0F" w:rsidRDefault="006B15F6">
      <w:pPr>
        <w:widowControl w:val="0"/>
        <w:spacing w:line="246" w:lineRule="auto"/>
        <w:contextualSpacing/>
        <w:rPr>
          <w:rFonts w:ascii="PT Astra Serif" w:hAnsi="PT Astra Serif" w:cs="PT Astra Serif"/>
          <w:color w:val="000000" w:themeColor="text1"/>
          <w:sz w:val="26"/>
          <w:szCs w:val="26"/>
          <w:highlight w:val="white"/>
        </w:rPr>
      </w:pPr>
      <w:r>
        <w:rPr>
          <w:rFonts w:ascii="PT Astra Serif" w:eastAsia="Times New Roman" w:hAnsi="PT Astra Serif" w:cs="PT Astra Serif"/>
          <w:color w:val="000000" w:themeColor="text1"/>
          <w:sz w:val="26"/>
          <w:szCs w:val="26"/>
          <w:highlight w:val="white"/>
          <w:lang w:eastAsia="ar-SA"/>
        </w:rPr>
        <w:t xml:space="preserve">3) информирование родителей (законных представителей) несовершеннолетнего о выявлении факта потребления </w:t>
      </w:r>
      <w:r>
        <w:rPr>
          <w:rFonts w:ascii="PT Astra Serif" w:eastAsia="PT Astra Serif" w:hAnsi="PT Astra Serif" w:cs="PT Astra Serif"/>
          <w:color w:val="000000" w:themeColor="text1"/>
          <w:sz w:val="26"/>
          <w:szCs w:val="26"/>
          <w:highlight w:val="white"/>
        </w:rPr>
        <w:t>несовершеннолетним противоправного контента</w:t>
      </w:r>
      <w:r>
        <w:rPr>
          <w:rFonts w:ascii="PT Astra Serif" w:eastAsia="Times New Roman" w:hAnsi="PT Astra Serif" w:cs="PT Astra Serif"/>
          <w:color w:val="000000" w:themeColor="text1"/>
          <w:sz w:val="26"/>
          <w:szCs w:val="26"/>
          <w:highlight w:val="white"/>
          <w:lang w:eastAsia="ar-SA"/>
        </w:rPr>
        <w:t>, правовой ответственности за распространение противоправной информации;</w:t>
      </w:r>
    </w:p>
    <w:p w:rsidR="009C3E0F" w:rsidRDefault="006B15F6">
      <w:pPr>
        <w:widowControl w:val="0"/>
        <w:spacing w:line="246" w:lineRule="auto"/>
        <w:contextualSpacing/>
        <w:rPr>
          <w:rFonts w:ascii="PT Astra Serif" w:hAnsi="PT Astra Serif" w:cs="PT Astra Serif"/>
          <w:color w:val="000000" w:themeColor="text1"/>
          <w:sz w:val="26"/>
          <w:szCs w:val="26"/>
          <w:highlight w:val="white"/>
        </w:rPr>
      </w:pPr>
      <w:r>
        <w:rPr>
          <w:rFonts w:ascii="PT Astra Serif" w:eastAsia="Times New Roman" w:hAnsi="PT Astra Serif" w:cs="PT Astra Serif"/>
          <w:color w:val="000000" w:themeColor="text1"/>
          <w:sz w:val="26"/>
          <w:szCs w:val="26"/>
          <w:highlight w:val="white"/>
          <w:lang w:eastAsia="ar-SA"/>
        </w:rPr>
        <w:t xml:space="preserve">4) получение информированного согласия родителей (законных представителей) на комплекс психолого-педагогической, медицинской и </w:t>
      </w:r>
      <w:r>
        <w:rPr>
          <w:rFonts w:ascii="PT Astra Serif" w:eastAsia="Times New Roman" w:hAnsi="PT Astra Serif" w:cs="PT Astra Serif"/>
          <w:color w:val="000000" w:themeColor="text1"/>
          <w:sz w:val="26"/>
          <w:szCs w:val="26"/>
          <w:highlight w:val="white"/>
          <w:lang w:eastAsia="ar-SA"/>
        </w:rPr>
        <w:lastRenderedPageBreak/>
        <w:t>социальной помощи;</w:t>
      </w:r>
    </w:p>
    <w:p w:rsidR="009C3E0F" w:rsidRDefault="006B15F6">
      <w:pPr>
        <w:widowControl w:val="0"/>
        <w:spacing w:line="246" w:lineRule="auto"/>
        <w:contextualSpacing/>
        <w:rPr>
          <w:rFonts w:ascii="PT Astra Serif" w:hAnsi="PT Astra Serif" w:cs="PT Astra Serif"/>
          <w:color w:val="000000" w:themeColor="text1"/>
          <w:sz w:val="26"/>
          <w:szCs w:val="26"/>
          <w:highlight w:val="white"/>
        </w:rPr>
      </w:pPr>
      <w:r>
        <w:rPr>
          <w:rFonts w:ascii="PT Astra Serif" w:eastAsia="Times New Roman" w:hAnsi="PT Astra Serif" w:cs="PT Astra Serif"/>
          <w:color w:val="000000" w:themeColor="text1"/>
          <w:sz w:val="26"/>
          <w:szCs w:val="26"/>
          <w:highlight w:val="white"/>
          <w:lang w:eastAsia="ar-SA"/>
        </w:rPr>
        <w:t>5) оказание несовершеннолетнему или его родителям (законным представителям) экстренной медицинской, психолого-педагогической или социальной помощи с учетом индивидуальной потребности, наличия показаний;</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rPr>
        <w:t>6) исключение возможности вести дальнейшую переписку несовершеннолетнего с предполагаемым преступником, распространителем противоправного контента (с согласия законного представителя несовершеннолетнего);</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rPr>
        <w:t>7) фиксацию противоправного контента (с согласия законного представителя несовершеннолетнего) – «</w:t>
      </w:r>
      <w:proofErr w:type="spellStart"/>
      <w:r>
        <w:rPr>
          <w:rFonts w:ascii="PT Astra Serif" w:eastAsia="PT Astra Serif" w:hAnsi="PT Astra Serif" w:cs="PT Astra Serif"/>
          <w:color w:val="000000" w:themeColor="text1"/>
          <w:sz w:val="26"/>
          <w:szCs w:val="26"/>
          <w:highlight w:val="white"/>
        </w:rPr>
        <w:t>скрин-шотов</w:t>
      </w:r>
      <w:proofErr w:type="spellEnd"/>
      <w:r>
        <w:rPr>
          <w:rFonts w:ascii="PT Astra Serif" w:eastAsia="PT Astra Serif" w:hAnsi="PT Astra Serif" w:cs="PT Astra Serif"/>
          <w:color w:val="000000" w:themeColor="text1"/>
          <w:sz w:val="26"/>
          <w:szCs w:val="26"/>
          <w:highlight w:val="white"/>
        </w:rPr>
        <w:t xml:space="preserve">» переписки, фото и </w:t>
      </w:r>
      <w:proofErr w:type="gramStart"/>
      <w:r>
        <w:rPr>
          <w:rFonts w:ascii="PT Astra Serif" w:eastAsia="PT Astra Serif" w:hAnsi="PT Astra Serif" w:cs="PT Astra Serif"/>
          <w:color w:val="000000" w:themeColor="text1"/>
          <w:sz w:val="26"/>
          <w:szCs w:val="26"/>
          <w:highlight w:val="white"/>
        </w:rPr>
        <w:t>видео-материалов</w:t>
      </w:r>
      <w:proofErr w:type="gramEnd"/>
      <w:r>
        <w:rPr>
          <w:rFonts w:ascii="PT Astra Serif" w:eastAsia="PT Astra Serif" w:hAnsi="PT Astra Serif" w:cs="PT Astra Serif"/>
          <w:color w:val="000000" w:themeColor="text1"/>
          <w:sz w:val="26"/>
          <w:szCs w:val="26"/>
          <w:highlight w:val="white"/>
        </w:rPr>
        <w:t>, электронных ссылок</w:t>
      </w:r>
      <w:r>
        <w:rPr>
          <w:rFonts w:ascii="PT Astra Serif" w:hAnsi="PT Astra Serif" w:cs="PT Astra Serif"/>
          <w:color w:val="000000" w:themeColor="text1"/>
          <w:sz w:val="26"/>
          <w:szCs w:val="26"/>
          <w:highlight w:val="white"/>
        </w:rPr>
        <w:t>.</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b/>
          <w:bCs/>
          <w:color w:val="000000" w:themeColor="text1"/>
          <w:sz w:val="26"/>
          <w:szCs w:val="26"/>
          <w:highlight w:val="white"/>
        </w:rPr>
        <w:t xml:space="preserve">3.2.1. </w:t>
      </w:r>
      <w:r>
        <w:rPr>
          <w:rFonts w:ascii="PT Astra Serif" w:eastAsia="PT Astra Serif" w:hAnsi="PT Astra Serif" w:cs="PT Astra Serif"/>
          <w:color w:val="000000" w:themeColor="text1"/>
          <w:sz w:val="26"/>
          <w:szCs w:val="26"/>
          <w:highlight w:val="white"/>
        </w:rPr>
        <w:t>Передаваемые сведения должны содержать, в том числе:</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1) доменное имя и (или) указатель страницы сайта в сети «Интернет», содержащего информацию или материалы;</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 xml:space="preserve">2) описание выявленной запрещенной информации, позволяющее ее идентифицировать, включая (если имеется) ее название, с приложением копии страницы сайта в сети «Интернет», заверенной подписью должностного лица уполномоченного органа, </w:t>
      </w:r>
      <w:r>
        <w:rPr>
          <w:rFonts w:ascii="PT Astra Serif" w:eastAsia="PT Astra Serif" w:hAnsi="PT Astra Serif" w:cs="PT Astra Serif"/>
          <w:color w:val="000000" w:themeColor="text1"/>
          <w:sz w:val="26"/>
          <w:szCs w:val="26"/>
          <w:highlight w:val="white"/>
        </w:rPr>
        <w:t>выявившего факт распространения среди несовершеннолетних противоправного контента</w:t>
      </w:r>
      <w:r>
        <w:rPr>
          <w:rFonts w:ascii="PT Astra Serif" w:eastAsia="PT Astra Serif" w:hAnsi="PT Astra Serif" w:cs="PT Astra Serif"/>
          <w:color w:val="000000" w:themeColor="text1"/>
          <w:sz w:val="26"/>
          <w:szCs w:val="26"/>
          <w:highlight w:val="white"/>
          <w:lang w:eastAsia="ru-RU"/>
        </w:rPr>
        <w:t>.</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z w:val="26"/>
          <w:szCs w:val="26"/>
        </w:rPr>
      </w:pPr>
      <w:r>
        <w:rPr>
          <w:rFonts w:ascii="PT Astra Serif" w:eastAsia="Times New Roman" w:hAnsi="PT Astra Serif" w:cs="PT Astra Serif"/>
          <w:b/>
          <w:bCs/>
          <w:sz w:val="26"/>
          <w:szCs w:val="26"/>
          <w:lang w:eastAsia="ar-SA"/>
        </w:rPr>
        <w:t xml:space="preserve">3.3. </w:t>
      </w:r>
      <w:r>
        <w:rPr>
          <w:rFonts w:ascii="PT Astra Serif" w:eastAsia="Times New Roman" w:hAnsi="PT Astra Serif" w:cs="PT Astra Serif"/>
          <w:sz w:val="26"/>
          <w:szCs w:val="26"/>
          <w:lang w:eastAsia="ar-SA"/>
        </w:rPr>
        <w:t>Территориальные органы внутренних дел и структурные подразделения ГУ МВД России по Алтайскому краю:</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z w:val="26"/>
          <w:szCs w:val="26"/>
        </w:rPr>
      </w:pPr>
      <w:r>
        <w:rPr>
          <w:rFonts w:ascii="PT Astra Serif" w:eastAsia="Times New Roman" w:hAnsi="PT Astra Serif" w:cs="PT Astra Serif"/>
          <w:b/>
          <w:bCs/>
          <w:sz w:val="26"/>
          <w:szCs w:val="26"/>
          <w:lang w:eastAsia="ar-SA"/>
        </w:rPr>
        <w:t>3.3.1.</w:t>
      </w:r>
      <w:r>
        <w:rPr>
          <w:rFonts w:ascii="PT Astra Serif" w:eastAsia="Times New Roman" w:hAnsi="PT Astra Serif" w:cs="PT Astra Serif"/>
          <w:sz w:val="26"/>
          <w:szCs w:val="26"/>
          <w:lang w:eastAsia="ar-SA"/>
        </w:rPr>
        <w:t xml:space="preserve"> Сообщения о выявленных случаях склонения несовершеннолетних к противоправным действиям, в том числе путем регистрации в </w:t>
      </w:r>
      <w:proofErr w:type="gramStart"/>
      <w:r>
        <w:rPr>
          <w:rFonts w:ascii="PT Astra Serif" w:eastAsia="Times New Roman" w:hAnsi="PT Astra Serif" w:cs="PT Astra Serif"/>
          <w:sz w:val="26"/>
          <w:szCs w:val="26"/>
          <w:lang w:eastAsia="ar-SA"/>
        </w:rPr>
        <w:t>интернет-сообществах</w:t>
      </w:r>
      <w:proofErr w:type="gramEnd"/>
      <w:r>
        <w:rPr>
          <w:rFonts w:ascii="PT Astra Serif" w:eastAsia="Times New Roman" w:hAnsi="PT Astra Serif" w:cs="PT Astra Serif"/>
          <w:sz w:val="26"/>
          <w:szCs w:val="26"/>
          <w:lang w:eastAsia="ar-SA"/>
        </w:rPr>
        <w:t>, фиксируют в книге учета сообщений и заявлений о происшествиях территориального органа внутренних дел.</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rPr>
      </w:pPr>
      <w:r>
        <w:rPr>
          <w:rFonts w:ascii="PT Astra Serif" w:eastAsia="Times New Roman" w:hAnsi="PT Astra Serif" w:cs="PT Astra Serif"/>
          <w:b/>
          <w:bCs/>
          <w:color w:val="000000" w:themeColor="text1"/>
          <w:sz w:val="26"/>
          <w:szCs w:val="26"/>
          <w:lang w:eastAsia="ar-SA"/>
        </w:rPr>
        <w:t xml:space="preserve">3.3.2. </w:t>
      </w:r>
      <w:r>
        <w:rPr>
          <w:rFonts w:ascii="PT Astra Serif" w:eastAsia="Times New Roman" w:hAnsi="PT Astra Serif" w:cs="PT Astra Serif"/>
          <w:color w:val="000000" w:themeColor="text1"/>
          <w:sz w:val="26"/>
          <w:szCs w:val="26"/>
          <w:lang w:eastAsia="ar-SA"/>
        </w:rPr>
        <w:t>Рассматривают сообщения, указанные в пункте 3.3.1. настоящего Порядка, по существу, выясняют обстоятельства происшествия и принимают следующие решения:</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z w:val="26"/>
          <w:szCs w:val="26"/>
        </w:rPr>
      </w:pPr>
      <w:r>
        <w:rPr>
          <w:rFonts w:ascii="PT Astra Serif" w:eastAsia="Times New Roman" w:hAnsi="PT Astra Serif" w:cs="PT Astra Serif"/>
          <w:color w:val="000000" w:themeColor="text1"/>
          <w:sz w:val="26"/>
          <w:szCs w:val="26"/>
          <w:lang w:eastAsia="ar-SA"/>
        </w:rPr>
        <w:t>1) о напра</w:t>
      </w:r>
      <w:r>
        <w:rPr>
          <w:rFonts w:ascii="PT Astra Serif" w:eastAsia="Times New Roman" w:hAnsi="PT Astra Serif" w:cs="PT Astra Serif"/>
          <w:sz w:val="26"/>
          <w:szCs w:val="26"/>
          <w:lang w:eastAsia="ar-SA"/>
        </w:rPr>
        <w:t>влении материалов при наличии признаков преступления в структурные подразделения следственного управления Следственного комитета Российской Федерации по Алтайскому краю согласно</w:t>
      </w:r>
      <w:r>
        <w:rPr>
          <w:rFonts w:ascii="PT Astra Serif" w:hAnsi="PT Astra Serif" w:cs="PT Astra Serif"/>
          <w:sz w:val="26"/>
          <w:szCs w:val="26"/>
        </w:rPr>
        <w:t xml:space="preserve"> </w:t>
      </w:r>
      <w:proofErr w:type="spellStart"/>
      <w:r>
        <w:rPr>
          <w:rFonts w:ascii="PT Astra Serif" w:eastAsia="Times New Roman" w:hAnsi="PT Astra Serif" w:cs="PT Astra Serif"/>
          <w:sz w:val="26"/>
          <w:szCs w:val="26"/>
          <w:lang w:eastAsia="ar-SA"/>
        </w:rPr>
        <w:t>подследственности</w:t>
      </w:r>
      <w:proofErr w:type="spellEnd"/>
      <w:r>
        <w:rPr>
          <w:rFonts w:ascii="PT Astra Serif" w:eastAsia="Times New Roman" w:hAnsi="PT Astra Serif" w:cs="PT Astra Serif"/>
          <w:sz w:val="26"/>
          <w:szCs w:val="26"/>
          <w:lang w:eastAsia="ar-SA"/>
        </w:rPr>
        <w:t>, установленной уголовно-процессуальным законодательством Российской Федерации, для принятия решения в порядке, предусмотренном статьей 145 УПК РФ;</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yellow"/>
        </w:rPr>
      </w:pPr>
      <w:r>
        <w:rPr>
          <w:rFonts w:ascii="PT Astra Serif" w:eastAsia="Times New Roman" w:hAnsi="PT Astra Serif" w:cs="PT Astra Serif"/>
          <w:sz w:val="26"/>
          <w:szCs w:val="26"/>
          <w:lang w:eastAsia="ar-SA"/>
        </w:rPr>
        <w:t>2) о внесении сведений о наличии в сети «Интернет» информации, побуждающей детей к совершению действий, представляющих угрозу жизни и (или) здоровью, в том числе причи</w:t>
      </w:r>
      <w:r>
        <w:rPr>
          <w:rFonts w:ascii="PT Astra Serif" w:eastAsia="Times New Roman" w:hAnsi="PT Astra Serif" w:cs="PT Astra Serif"/>
          <w:color w:val="000000" w:themeColor="text1"/>
          <w:sz w:val="26"/>
          <w:szCs w:val="26"/>
          <w:lang w:eastAsia="ar-SA"/>
        </w:rPr>
        <w:t xml:space="preserve">нению вреда своему здоровью, самоубийству, в размещенную на сайте </w:t>
      </w:r>
      <w:proofErr w:type="spellStart"/>
      <w:r>
        <w:rPr>
          <w:rFonts w:ascii="PT Astra Serif" w:eastAsia="Times New Roman" w:hAnsi="PT Astra Serif" w:cs="PT Astra Serif"/>
          <w:color w:val="000000" w:themeColor="text1"/>
          <w:sz w:val="26"/>
          <w:szCs w:val="26"/>
          <w:lang w:eastAsia="ar-SA"/>
        </w:rPr>
        <w:t>Роскомнадзора</w:t>
      </w:r>
      <w:proofErr w:type="spellEnd"/>
      <w:r>
        <w:rPr>
          <w:rFonts w:ascii="PT Astra Serif" w:eastAsia="Times New Roman" w:hAnsi="PT Astra Serif" w:cs="PT Astra Serif"/>
          <w:color w:val="000000" w:themeColor="text1"/>
          <w:sz w:val="26"/>
          <w:szCs w:val="26"/>
          <w:lang w:eastAsia="ar-SA"/>
        </w:rPr>
        <w:t xml:space="preserve"> в электронном виде форму обращения (</w:t>
      </w:r>
      <w:hyperlink r:id="rId8" w:tooltip="http://eais.rkn.gov.ru/feedback/" w:history="1">
        <w:r>
          <w:rPr>
            <w:rStyle w:val="afb"/>
            <w:rFonts w:ascii="PT Astra Serif" w:eastAsia="Times New Roman" w:hAnsi="PT Astra Serif" w:cs="PT Astra Serif"/>
            <w:color w:val="000000" w:themeColor="text1"/>
            <w:sz w:val="26"/>
            <w:szCs w:val="26"/>
            <w:u w:val="none"/>
            <w:lang w:eastAsia="ar-SA"/>
          </w:rPr>
          <w:t>http://eais.rkn.gov.ru/feedback/</w:t>
        </w:r>
      </w:hyperlink>
      <w:r>
        <w:rPr>
          <w:rFonts w:ascii="PT Astra Serif" w:eastAsia="Times New Roman" w:hAnsi="PT Astra Serif" w:cs="PT Astra Serif"/>
          <w:color w:val="000000" w:themeColor="text1"/>
          <w:sz w:val="26"/>
          <w:szCs w:val="26"/>
          <w:lang w:eastAsia="ar-SA"/>
        </w:rPr>
        <w:t>)</w:t>
      </w:r>
      <w:r>
        <w:rPr>
          <w:rFonts w:ascii="PT Astra Serif" w:hAnsi="PT Astra Serif" w:cs="PT Astra Serif"/>
          <w:color w:val="000000" w:themeColor="text1"/>
          <w:sz w:val="26"/>
          <w:szCs w:val="26"/>
        </w:rPr>
        <w:t>;</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z w:val="26"/>
          <w:szCs w:val="26"/>
        </w:rPr>
      </w:pPr>
      <w:r>
        <w:rPr>
          <w:rFonts w:ascii="PT Astra Serif" w:eastAsia="Times New Roman" w:hAnsi="PT Astra Serif" w:cs="PT Astra Serif"/>
          <w:sz w:val="26"/>
          <w:szCs w:val="26"/>
          <w:lang w:eastAsia="ar-SA"/>
        </w:rPr>
        <w:t xml:space="preserve">3) о направлении материалов в Управление </w:t>
      </w:r>
      <w:proofErr w:type="spellStart"/>
      <w:r>
        <w:rPr>
          <w:rFonts w:ascii="PT Astra Serif" w:eastAsia="Times New Roman" w:hAnsi="PT Astra Serif" w:cs="PT Astra Serif"/>
          <w:sz w:val="26"/>
          <w:szCs w:val="26"/>
          <w:lang w:eastAsia="ar-SA"/>
        </w:rPr>
        <w:t>Роскомнадзора</w:t>
      </w:r>
      <w:proofErr w:type="spellEnd"/>
      <w:r>
        <w:rPr>
          <w:rFonts w:ascii="PT Astra Serif" w:eastAsia="Times New Roman" w:hAnsi="PT Astra Serif" w:cs="PT Astra Serif"/>
          <w:sz w:val="26"/>
          <w:szCs w:val="26"/>
          <w:lang w:eastAsia="ar-SA"/>
        </w:rPr>
        <w:t xml:space="preserve"> по Алтайскому краю и Республике Алтай для решения вопроса о наличии (отсутствии) состава административного правонарушения в сфере связи, информационных технологий и массовых коммуникаций;</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z w:val="26"/>
          <w:szCs w:val="26"/>
        </w:rPr>
      </w:pPr>
      <w:r>
        <w:rPr>
          <w:rFonts w:ascii="PT Astra Serif" w:eastAsia="Times New Roman" w:hAnsi="PT Astra Serif" w:cs="PT Astra Serif"/>
          <w:sz w:val="26"/>
          <w:szCs w:val="26"/>
          <w:lang w:eastAsia="ar-SA"/>
        </w:rPr>
        <w:t>4) об организации индивидуальной профилактической работы в отношении несовершеннолетних и (или) их родителей (законных представителей) сотрудниками подразделений по делам несовершеннолетних при наличии соответствующих оснований;</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rPr>
      </w:pPr>
      <w:r>
        <w:rPr>
          <w:rFonts w:ascii="PT Astra Serif" w:eastAsia="Times New Roman" w:hAnsi="PT Astra Serif" w:cs="PT Astra Serif"/>
          <w:sz w:val="26"/>
          <w:szCs w:val="26"/>
          <w:lang w:eastAsia="ar-SA"/>
        </w:rPr>
        <w:t>5) об информировании медицинских, образовательн</w:t>
      </w:r>
      <w:r>
        <w:rPr>
          <w:rFonts w:ascii="PT Astra Serif" w:eastAsia="Times New Roman" w:hAnsi="PT Astra Serif" w:cs="PT Astra Serif"/>
          <w:color w:val="000000" w:themeColor="text1"/>
          <w:sz w:val="26"/>
          <w:szCs w:val="26"/>
          <w:lang w:eastAsia="ar-SA"/>
        </w:rPr>
        <w:t xml:space="preserve">ых организаций, </w:t>
      </w:r>
      <w:r>
        <w:rPr>
          <w:rFonts w:ascii="PT Astra Serif" w:eastAsia="Times New Roman" w:hAnsi="PT Astra Serif" w:cs="PT Astra Serif"/>
          <w:color w:val="000000" w:themeColor="text1"/>
          <w:sz w:val="26"/>
          <w:szCs w:val="26"/>
          <w:lang w:eastAsia="ar-SA"/>
        </w:rPr>
        <w:lastRenderedPageBreak/>
        <w:t>организаций социального обслуживания для проведения индивидуальной профилактической работы с несовершеннолетним и (или) его родителями (законными представителями), оказания им необходимой помощи</w:t>
      </w:r>
      <w:r>
        <w:rPr>
          <w:rFonts w:ascii="PT Astra Serif" w:hAnsi="PT Astra Serif" w:cs="PT Astra Serif"/>
          <w:color w:val="000000" w:themeColor="text1"/>
          <w:sz w:val="26"/>
          <w:szCs w:val="26"/>
        </w:rPr>
        <w:t>.</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z w:val="26"/>
          <w:szCs w:val="26"/>
          <w:highlight w:val="white"/>
        </w:rPr>
      </w:pPr>
      <w:r>
        <w:rPr>
          <w:rFonts w:ascii="PT Astra Serif" w:eastAsia="Times New Roman" w:hAnsi="PT Astra Serif" w:cs="PT Astra Serif"/>
          <w:b/>
          <w:bCs/>
          <w:color w:val="000000" w:themeColor="text1"/>
          <w:sz w:val="26"/>
          <w:szCs w:val="26"/>
          <w:lang w:eastAsia="ar-SA"/>
        </w:rPr>
        <w:t>3.4.</w:t>
      </w:r>
      <w:r>
        <w:rPr>
          <w:rFonts w:ascii="PT Astra Serif" w:eastAsia="Times New Roman" w:hAnsi="PT Astra Serif" w:cs="PT Astra Serif"/>
          <w:color w:val="000000" w:themeColor="text1"/>
          <w:sz w:val="26"/>
          <w:szCs w:val="26"/>
          <w:lang w:eastAsia="ar-SA"/>
        </w:rPr>
        <w:t xml:space="preserve"> Следственные отделы следственного управления Следственного комитета Российской Федерации по Алтайскому краю при рассмотрении материалов, содержащих информацию о регистрации несовершеннолетних в</w:t>
      </w:r>
      <w:r>
        <w:rPr>
          <w:rFonts w:ascii="PT Astra Serif" w:eastAsia="Times New Roman" w:hAnsi="PT Astra Serif" w:cs="PT Astra Serif"/>
          <w:sz w:val="26"/>
          <w:szCs w:val="26"/>
          <w:lang w:eastAsia="ar-SA"/>
        </w:rPr>
        <w:t xml:space="preserve"> </w:t>
      </w:r>
      <w:proofErr w:type="gramStart"/>
      <w:r>
        <w:rPr>
          <w:rFonts w:ascii="PT Astra Serif" w:eastAsia="Times New Roman" w:hAnsi="PT Astra Serif" w:cs="PT Astra Serif"/>
          <w:sz w:val="26"/>
          <w:szCs w:val="26"/>
          <w:lang w:eastAsia="ar-SA"/>
        </w:rPr>
        <w:t>интернет-сообществах</w:t>
      </w:r>
      <w:proofErr w:type="gramEnd"/>
      <w:r>
        <w:rPr>
          <w:rFonts w:ascii="PT Astra Serif" w:eastAsia="Times New Roman" w:hAnsi="PT Astra Serif" w:cs="PT Astra Serif"/>
          <w:sz w:val="26"/>
          <w:szCs w:val="26"/>
          <w:lang w:eastAsia="ar-SA"/>
        </w:rPr>
        <w:t xml:space="preserve"> с противоправным контентом, по существу </w:t>
      </w:r>
      <w:r>
        <w:rPr>
          <w:rFonts w:ascii="PT Astra Serif" w:eastAsia="Times New Roman" w:hAnsi="PT Astra Serif" w:cs="PT Astra Serif"/>
          <w:sz w:val="26"/>
          <w:szCs w:val="26"/>
          <w:highlight w:val="white"/>
          <w:lang w:eastAsia="ar-SA"/>
        </w:rPr>
        <w:t>(за исключением случаев, установленных подпунктом 1) пункта 3.3.2 настоящего Порядка):</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z w:val="26"/>
          <w:szCs w:val="26"/>
        </w:rPr>
      </w:pPr>
      <w:r>
        <w:rPr>
          <w:rFonts w:ascii="PT Astra Serif" w:eastAsia="Times New Roman" w:hAnsi="PT Astra Serif" w:cs="PT Astra Serif"/>
          <w:sz w:val="26"/>
          <w:szCs w:val="26"/>
          <w:lang w:eastAsia="ar-SA"/>
        </w:rPr>
        <w:t xml:space="preserve">1) направляют материалы в Управление </w:t>
      </w:r>
      <w:proofErr w:type="spellStart"/>
      <w:r>
        <w:rPr>
          <w:rFonts w:ascii="PT Astra Serif" w:eastAsia="Times New Roman" w:hAnsi="PT Astra Serif" w:cs="PT Astra Serif"/>
          <w:sz w:val="26"/>
          <w:szCs w:val="26"/>
          <w:lang w:eastAsia="ar-SA"/>
        </w:rPr>
        <w:t>Роскомнадзора</w:t>
      </w:r>
      <w:proofErr w:type="spellEnd"/>
      <w:r>
        <w:rPr>
          <w:rFonts w:ascii="PT Astra Serif" w:eastAsia="Times New Roman" w:hAnsi="PT Astra Serif" w:cs="PT Astra Serif"/>
          <w:sz w:val="26"/>
          <w:szCs w:val="26"/>
          <w:lang w:eastAsia="ar-SA"/>
        </w:rPr>
        <w:t xml:space="preserve"> по Алтайскому краю и Республике Алтай для решения вопроса о наличии (отсутствии) состава административного правонарушения в сфере связи, информационных технологий и массовых коммуникаций;</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z w:val="26"/>
          <w:szCs w:val="26"/>
        </w:rPr>
      </w:pPr>
      <w:r>
        <w:rPr>
          <w:rFonts w:ascii="PT Astra Serif" w:eastAsia="Times New Roman" w:hAnsi="PT Astra Serif" w:cs="PT Astra Serif"/>
          <w:sz w:val="26"/>
          <w:szCs w:val="26"/>
          <w:lang w:eastAsia="ar-SA"/>
        </w:rPr>
        <w:t xml:space="preserve">2) вносят сведения о наличии в сети «Интернет» информации, побуждающей детей к совершению действий, представляющих угрозу жизни и (или) здоровью, в том числе причинению вреда своему здоровью, самоубийству, в размещенную на сайте </w:t>
      </w:r>
      <w:proofErr w:type="spellStart"/>
      <w:r>
        <w:rPr>
          <w:rFonts w:ascii="PT Astra Serif" w:eastAsia="Times New Roman" w:hAnsi="PT Astra Serif" w:cs="PT Astra Serif"/>
          <w:sz w:val="26"/>
          <w:szCs w:val="26"/>
          <w:lang w:eastAsia="ar-SA"/>
        </w:rPr>
        <w:t>Роскомнадзора</w:t>
      </w:r>
      <w:proofErr w:type="spellEnd"/>
      <w:r>
        <w:rPr>
          <w:rFonts w:ascii="PT Astra Serif" w:eastAsia="Times New Roman" w:hAnsi="PT Astra Serif" w:cs="PT Astra Serif"/>
          <w:sz w:val="26"/>
          <w:szCs w:val="26"/>
          <w:lang w:eastAsia="ar-SA"/>
        </w:rPr>
        <w:t xml:space="preserve"> в электронном виде форму обращения (</w:t>
      </w:r>
      <w:hyperlink r:id="rId9" w:tooltip="http://eais.rkn.gov.ru/feedback/" w:history="1">
        <w:r>
          <w:rPr>
            <w:rStyle w:val="afb"/>
            <w:rFonts w:ascii="PT Astra Serif" w:eastAsia="Times New Roman" w:hAnsi="PT Astra Serif" w:cs="PT Astra Serif"/>
            <w:color w:val="auto"/>
            <w:sz w:val="26"/>
            <w:szCs w:val="26"/>
            <w:u w:val="none"/>
            <w:lang w:eastAsia="ar-SA"/>
          </w:rPr>
          <w:t>http://eais.rkn.gov.ru/feedback/</w:t>
        </w:r>
      </w:hyperlink>
      <w:r>
        <w:rPr>
          <w:rFonts w:ascii="PT Astra Serif" w:eastAsia="Times New Roman" w:hAnsi="PT Astra Serif" w:cs="PT Astra Serif"/>
          <w:sz w:val="26"/>
          <w:szCs w:val="26"/>
          <w:lang w:eastAsia="ar-SA"/>
        </w:rPr>
        <w:t>);</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z w:val="26"/>
          <w:szCs w:val="26"/>
        </w:rPr>
      </w:pPr>
      <w:r>
        <w:rPr>
          <w:rFonts w:ascii="PT Astra Serif" w:eastAsia="Times New Roman" w:hAnsi="PT Astra Serif" w:cs="PT Astra Serif"/>
          <w:sz w:val="26"/>
          <w:szCs w:val="26"/>
          <w:lang w:eastAsia="ar-SA"/>
        </w:rPr>
        <w:t>3) направляют материалы в подразделения по делам несовершеннолетних территориальных органов внутренних дел для принятия решения о проведении в отношении несовершеннолетних и (или) их родителей (законных представителей) индивидуальной профилактической работы;</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rPr>
      </w:pPr>
      <w:r>
        <w:rPr>
          <w:rFonts w:ascii="PT Astra Serif" w:eastAsia="Times New Roman" w:hAnsi="PT Astra Serif" w:cs="PT Astra Serif"/>
          <w:sz w:val="26"/>
          <w:szCs w:val="26"/>
          <w:lang w:eastAsia="ar-SA"/>
        </w:rPr>
        <w:t>4) информируют медицинские, образовательные организации, организации социального обслуживания для проведения индивидуальной профилактической работы с несовершеннолетним и (или) его родителями (законными представителями), оказания им необходимой помощи.</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rPr>
      </w:pPr>
      <w:r>
        <w:rPr>
          <w:rFonts w:ascii="PT Astra Serif" w:hAnsi="PT Astra Serif" w:cs="PT Astra Serif"/>
          <w:b/>
          <w:bCs/>
          <w:spacing w:val="-6"/>
          <w:sz w:val="26"/>
          <w:szCs w:val="26"/>
          <w:lang w:eastAsia="ar-SA"/>
        </w:rPr>
        <w:t>3.5.</w:t>
      </w:r>
      <w:r>
        <w:rPr>
          <w:rFonts w:ascii="PT Astra Serif" w:hAnsi="PT Astra Serif" w:cs="PT Astra Serif"/>
          <w:color w:val="000000" w:themeColor="text1"/>
          <w:sz w:val="26"/>
          <w:szCs w:val="26"/>
        </w:rPr>
        <w:t xml:space="preserve"> </w:t>
      </w:r>
      <w:proofErr w:type="gramStart"/>
      <w:r>
        <w:rPr>
          <w:rFonts w:ascii="PT Astra Serif" w:hAnsi="PT Astra Serif" w:cs="PT Astra Serif"/>
          <w:color w:val="000000" w:themeColor="text1"/>
          <w:sz w:val="26"/>
          <w:szCs w:val="26"/>
        </w:rPr>
        <w:t xml:space="preserve">ГУ МВД России по Алтайскому краю, следственное управление Следственного комитета Российской Федерации по Алтайскому краю, их структурные подразделения и территориальные органы внутренних дел  при выявлении в ходе расследования уголовных дел и проведения </w:t>
      </w:r>
      <w:proofErr w:type="spellStart"/>
      <w:r>
        <w:rPr>
          <w:rFonts w:ascii="PT Astra Serif" w:hAnsi="PT Astra Serif" w:cs="PT Astra Serif"/>
          <w:color w:val="000000" w:themeColor="text1"/>
          <w:sz w:val="26"/>
          <w:szCs w:val="26"/>
        </w:rPr>
        <w:t>доследственных</w:t>
      </w:r>
      <w:proofErr w:type="spellEnd"/>
      <w:r>
        <w:rPr>
          <w:rFonts w:ascii="PT Astra Serif" w:hAnsi="PT Astra Serif" w:cs="PT Astra Serif"/>
          <w:color w:val="000000" w:themeColor="text1"/>
          <w:sz w:val="26"/>
          <w:szCs w:val="26"/>
        </w:rPr>
        <w:t xml:space="preserve"> проверок по материалам о преступлениях, совершенных несовершеннолетними и (или) в отношении них, а также о суицидальных и </w:t>
      </w:r>
      <w:proofErr w:type="spellStart"/>
      <w:r>
        <w:rPr>
          <w:rFonts w:ascii="PT Astra Serif" w:hAnsi="PT Astra Serif" w:cs="PT Astra Serif"/>
          <w:color w:val="000000" w:themeColor="text1"/>
          <w:sz w:val="26"/>
          <w:szCs w:val="26"/>
        </w:rPr>
        <w:t>несуицидальных</w:t>
      </w:r>
      <w:proofErr w:type="spellEnd"/>
      <w:r>
        <w:rPr>
          <w:rFonts w:ascii="PT Astra Serif" w:hAnsi="PT Astra Serif" w:cs="PT Astra Serif"/>
          <w:color w:val="000000" w:themeColor="text1"/>
          <w:sz w:val="26"/>
          <w:szCs w:val="26"/>
        </w:rPr>
        <w:t xml:space="preserve"> </w:t>
      </w:r>
      <w:proofErr w:type="spellStart"/>
      <w:r>
        <w:rPr>
          <w:rFonts w:ascii="PT Astra Serif" w:hAnsi="PT Astra Serif" w:cs="PT Astra Serif"/>
          <w:color w:val="000000" w:themeColor="text1"/>
          <w:sz w:val="26"/>
          <w:szCs w:val="26"/>
        </w:rPr>
        <w:t>самоповреждающих</w:t>
      </w:r>
      <w:proofErr w:type="spellEnd"/>
      <w:r>
        <w:rPr>
          <w:rFonts w:ascii="PT Astra Serif" w:hAnsi="PT Astra Serif" w:cs="PT Astra Serif"/>
          <w:color w:val="000000" w:themeColor="text1"/>
          <w:sz w:val="26"/>
          <w:szCs w:val="26"/>
        </w:rPr>
        <w:t xml:space="preserve"> действиях несовершеннолетних, информации, запрещенной для распространения среди детей</w:t>
      </w:r>
      <w:proofErr w:type="gramEnd"/>
      <w:r>
        <w:rPr>
          <w:rFonts w:ascii="PT Astra Serif" w:hAnsi="PT Astra Serif" w:cs="PT Astra Serif"/>
          <w:color w:val="000000" w:themeColor="text1"/>
          <w:sz w:val="26"/>
          <w:szCs w:val="26"/>
        </w:rPr>
        <w:t>, принимают меры к ограничению доступа к ней в порядке, предусмотренном пунктами 3.3., 3.4., 3.5 настоящего Порядка.</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z w:val="26"/>
          <w:szCs w:val="26"/>
        </w:rPr>
      </w:pPr>
      <w:r>
        <w:rPr>
          <w:rFonts w:ascii="PT Astra Serif" w:hAnsi="PT Astra Serif" w:cs="PT Astra Serif"/>
          <w:b/>
          <w:bCs/>
          <w:spacing w:val="-6"/>
          <w:sz w:val="26"/>
          <w:szCs w:val="26"/>
          <w:lang w:eastAsia="ar-SA"/>
        </w:rPr>
        <w:t xml:space="preserve">3.6. </w:t>
      </w:r>
      <w:r>
        <w:rPr>
          <w:rFonts w:ascii="PT Astra Serif" w:hAnsi="PT Astra Serif" w:cs="PT Astra Serif"/>
          <w:spacing w:val="-6"/>
          <w:sz w:val="26"/>
          <w:szCs w:val="26"/>
        </w:rPr>
        <w:t xml:space="preserve">Управление </w:t>
      </w:r>
      <w:proofErr w:type="spellStart"/>
      <w:r>
        <w:rPr>
          <w:rFonts w:ascii="PT Astra Serif" w:hAnsi="PT Astra Serif" w:cs="PT Astra Serif"/>
          <w:spacing w:val="-6"/>
          <w:sz w:val="26"/>
          <w:szCs w:val="26"/>
        </w:rPr>
        <w:t>Роскомнадзора</w:t>
      </w:r>
      <w:proofErr w:type="spellEnd"/>
      <w:r>
        <w:rPr>
          <w:rFonts w:ascii="PT Astra Serif" w:hAnsi="PT Astra Serif" w:cs="PT Astra Serif"/>
          <w:spacing w:val="-6"/>
          <w:sz w:val="26"/>
          <w:szCs w:val="26"/>
        </w:rPr>
        <w:t xml:space="preserve"> по Алтайскому краю и Республике Алтай:</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z w:val="26"/>
          <w:szCs w:val="26"/>
        </w:rPr>
      </w:pPr>
      <w:r>
        <w:rPr>
          <w:rFonts w:ascii="PT Astra Serif" w:hAnsi="PT Astra Serif" w:cs="PT Astra Serif"/>
          <w:sz w:val="26"/>
          <w:szCs w:val="26"/>
        </w:rPr>
        <w:t xml:space="preserve">1) </w:t>
      </w:r>
      <w:proofErr w:type="spellStart"/>
      <w:r>
        <w:rPr>
          <w:rFonts w:ascii="PT Astra Serif" w:hAnsi="PT Astra Serif" w:cs="PT Astra Serif"/>
          <w:sz w:val="26"/>
          <w:szCs w:val="26"/>
        </w:rPr>
        <w:t>Роскомнадзор</w:t>
      </w:r>
      <w:proofErr w:type="spellEnd"/>
      <w:r>
        <w:rPr>
          <w:rFonts w:ascii="PT Astra Serif" w:hAnsi="PT Astra Serif" w:cs="PT Astra Serif"/>
          <w:sz w:val="26"/>
          <w:szCs w:val="26"/>
        </w:rPr>
        <w:t xml:space="preserve"> принимает сообщения о наличии на страницах сайтов в сети «Интернет» противоправной информации, принимает решения о включении сайтов в Единый реестр доменных имен указателей страниц сайтов в сети «Интернет», содержащих информацию, распространение которой в Российской Федерации запрещено, а также последующей блокировке доступа </w:t>
      </w:r>
      <w:proofErr w:type="gramStart"/>
      <w:r>
        <w:rPr>
          <w:rFonts w:ascii="PT Astra Serif" w:hAnsi="PT Astra Serif" w:cs="PT Astra Serif"/>
          <w:sz w:val="26"/>
          <w:szCs w:val="26"/>
        </w:rPr>
        <w:t>к</w:t>
      </w:r>
      <w:proofErr w:type="gramEnd"/>
      <w:r>
        <w:rPr>
          <w:rFonts w:ascii="PT Astra Serif" w:hAnsi="PT Astra Serif" w:cs="PT Astra Serif"/>
          <w:sz w:val="26"/>
          <w:szCs w:val="26"/>
        </w:rPr>
        <w:t xml:space="preserve"> соответствующим Интернет-страницам;</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z w:val="26"/>
          <w:szCs w:val="26"/>
        </w:rPr>
      </w:pPr>
      <w:proofErr w:type="gramStart"/>
      <w:r>
        <w:rPr>
          <w:rFonts w:ascii="PT Astra Serif" w:hAnsi="PT Astra Serif" w:cs="PT Astra Serif"/>
          <w:sz w:val="26"/>
          <w:szCs w:val="26"/>
        </w:rPr>
        <w:t>2) информирует Главное управление МВД России по Алтайскому краю о выявленных в ходе мониторинга сети «Интернет» фактах размещения в сети «Интернет» пользователями, зарегистрированными на территории Алтайского края, информации, побуждающей детей к совершению действий, представляющих угрозу жизни и (или</w:t>
      </w:r>
      <w:r>
        <w:rPr>
          <w:rFonts w:ascii="PT Astra Serif" w:hAnsi="PT Astra Serif" w:cs="PT Astra Serif"/>
          <w:color w:val="000000" w:themeColor="text1"/>
          <w:sz w:val="26"/>
          <w:szCs w:val="26"/>
        </w:rPr>
        <w:t xml:space="preserve">) здоровью, в том числе причинению вреда своему здоровью, самоубийству, в </w:t>
      </w:r>
      <w:r>
        <w:rPr>
          <w:rFonts w:ascii="PT Astra Serif" w:hAnsi="PT Astra Serif" w:cs="PT Astra Serif"/>
          <w:sz w:val="26"/>
          <w:szCs w:val="26"/>
        </w:rPr>
        <w:t xml:space="preserve">целях использования в оперативно-розыскной деятельности. </w:t>
      </w:r>
      <w:proofErr w:type="gramEnd"/>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z w:val="26"/>
          <w:szCs w:val="26"/>
        </w:rPr>
      </w:pPr>
      <w:r>
        <w:rPr>
          <w:rFonts w:ascii="PT Astra Serif" w:eastAsia="Times New Roman" w:hAnsi="PT Astra Serif" w:cs="PT Astra Serif"/>
          <w:b/>
          <w:bCs/>
          <w:sz w:val="26"/>
          <w:szCs w:val="26"/>
          <w:lang w:eastAsia="ar-SA"/>
        </w:rPr>
        <w:t>3.7.</w:t>
      </w:r>
      <w:r>
        <w:rPr>
          <w:rFonts w:ascii="PT Astra Serif" w:eastAsia="Times New Roman" w:hAnsi="PT Astra Serif" w:cs="PT Astra Serif"/>
          <w:sz w:val="26"/>
          <w:szCs w:val="26"/>
          <w:lang w:eastAsia="ar-SA"/>
        </w:rPr>
        <w:t xml:space="preserve"> Образовательные, медицинские организации и организации социального </w:t>
      </w:r>
      <w:r>
        <w:rPr>
          <w:rFonts w:ascii="PT Astra Serif" w:eastAsia="Times New Roman" w:hAnsi="PT Astra Serif" w:cs="PT Astra Serif"/>
          <w:sz w:val="26"/>
          <w:szCs w:val="26"/>
          <w:lang w:eastAsia="ar-SA"/>
        </w:rPr>
        <w:lastRenderedPageBreak/>
        <w:t>обслуживания:</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pacing w:val="-6"/>
          <w:sz w:val="26"/>
          <w:szCs w:val="26"/>
          <w:highlight w:val="white"/>
        </w:rPr>
      </w:pPr>
      <w:r>
        <w:rPr>
          <w:rFonts w:ascii="PT Astra Serif" w:eastAsia="Times New Roman" w:hAnsi="PT Astra Serif" w:cs="PT Astra Serif"/>
          <w:b/>
          <w:bCs/>
          <w:spacing w:val="-6"/>
          <w:sz w:val="26"/>
          <w:szCs w:val="26"/>
          <w:lang w:eastAsia="ar-SA"/>
        </w:rPr>
        <w:t>3.7.1.</w:t>
      </w:r>
      <w:r>
        <w:rPr>
          <w:rFonts w:ascii="PT Astra Serif" w:eastAsia="Times New Roman" w:hAnsi="PT Astra Serif" w:cs="PT Astra Serif"/>
          <w:spacing w:val="-6"/>
          <w:sz w:val="26"/>
          <w:szCs w:val="26"/>
          <w:lang w:eastAsia="ar-SA"/>
        </w:rPr>
        <w:t xml:space="preserve"> </w:t>
      </w:r>
      <w:proofErr w:type="gramStart"/>
      <w:r>
        <w:rPr>
          <w:rFonts w:ascii="PT Astra Serif" w:eastAsia="Times New Roman" w:hAnsi="PT Astra Serif" w:cs="PT Astra Serif"/>
          <w:spacing w:val="-6"/>
          <w:sz w:val="26"/>
          <w:szCs w:val="26"/>
          <w:lang w:eastAsia="ar-SA"/>
        </w:rPr>
        <w:t>Обеспечивают проведение индивидуальной профилактической работы с несовершеннолетним и его родителями (законными представителями) в соответствии с Федеральным законом от 24.06.1999 № 120-ФЗ «Об основах систем</w:t>
      </w:r>
      <w:r>
        <w:rPr>
          <w:rFonts w:ascii="PT Astra Serif" w:eastAsia="Times New Roman" w:hAnsi="PT Astra Serif" w:cs="PT Astra Serif"/>
          <w:spacing w:val="-6"/>
          <w:sz w:val="26"/>
          <w:szCs w:val="26"/>
          <w:highlight w:val="white"/>
          <w:lang w:eastAsia="ar-SA"/>
        </w:rPr>
        <w:t xml:space="preserve">ы профилактики безнадзорности и правонарушений несовершеннолетних», </w:t>
      </w:r>
      <w:r>
        <w:rPr>
          <w:rFonts w:ascii="PT Astra Serif" w:eastAsia="PT Astra Serif" w:hAnsi="PT Astra Serif" w:cs="PT Astra Serif"/>
          <w:color w:val="000000" w:themeColor="text1"/>
          <w:spacing w:val="-6"/>
          <w:sz w:val="26"/>
          <w:szCs w:val="26"/>
          <w:highlight w:val="white"/>
        </w:rPr>
        <w:t>Комплексом мер по оказанию помощи (медицинской реабилитации, социально-психологической, психолого-педагогической помощи) несовершеннолетним, пережившим суицидальную попытку, утвержденным постановлением Правительства Алтайского края от 17.11.2020 № 493,</w:t>
      </w:r>
      <w:r>
        <w:rPr>
          <w:rFonts w:ascii="PT Astra Serif" w:eastAsia="Times New Roman" w:hAnsi="PT Astra Serif" w:cs="PT Astra Serif"/>
          <w:spacing w:val="-6"/>
          <w:sz w:val="26"/>
          <w:szCs w:val="26"/>
          <w:highlight w:val="white"/>
          <w:lang w:eastAsia="ar-SA"/>
        </w:rPr>
        <w:t xml:space="preserve"> внутренними локальными актами и др.:</w:t>
      </w:r>
      <w:proofErr w:type="gramEnd"/>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hAnsi="PT Astra Serif" w:cs="PT Astra Serif"/>
          <w:color w:val="000000" w:themeColor="text1"/>
          <w:sz w:val="26"/>
          <w:szCs w:val="26"/>
          <w:highlight w:val="white"/>
        </w:rPr>
        <w:t>1) </w:t>
      </w:r>
      <w:r>
        <w:rPr>
          <w:rFonts w:ascii="PT Astra Serif" w:eastAsia="Times New Roman" w:hAnsi="PT Astra Serif" w:cs="PT Astra Serif"/>
          <w:color w:val="000000" w:themeColor="text1"/>
          <w:sz w:val="26"/>
          <w:szCs w:val="26"/>
          <w:highlight w:val="white"/>
          <w:lang w:eastAsia="ar-SA"/>
        </w:rPr>
        <w:t>медицинские организации обеспечивают консультирование, лечение, динамический контроль несовершеннолетних при наличии показаний;</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hAnsi="PT Astra Serif" w:cs="PT Astra Serif"/>
          <w:color w:val="000000" w:themeColor="text1"/>
          <w:sz w:val="26"/>
          <w:szCs w:val="26"/>
          <w:highlight w:val="white"/>
        </w:rPr>
        <w:t>2) </w:t>
      </w:r>
      <w:r>
        <w:rPr>
          <w:rFonts w:ascii="PT Astra Serif" w:eastAsia="Calibri" w:hAnsi="PT Astra Serif" w:cs="PT Astra Serif"/>
          <w:color w:val="000000" w:themeColor="text1"/>
          <w:sz w:val="26"/>
          <w:szCs w:val="26"/>
          <w:highlight w:val="white"/>
          <w:lang w:eastAsia="ru-RU"/>
        </w:rPr>
        <w:t>муниципальные органы управления образованием,</w:t>
      </w:r>
      <w:r>
        <w:rPr>
          <w:rFonts w:ascii="PT Astra Serif" w:eastAsia="Times New Roman" w:hAnsi="PT Astra Serif" w:cs="PT Astra Serif"/>
          <w:color w:val="000000" w:themeColor="text1"/>
          <w:sz w:val="26"/>
          <w:szCs w:val="26"/>
          <w:highlight w:val="white"/>
          <w:lang w:eastAsia="ar-SA"/>
        </w:rPr>
        <w:t xml:space="preserve"> образовательные организации обеспечивают разработку и реализацию дополнительных мероприятий по месту </w:t>
      </w:r>
      <w:proofErr w:type="gramStart"/>
      <w:r>
        <w:rPr>
          <w:rFonts w:ascii="PT Astra Serif" w:eastAsia="Times New Roman" w:hAnsi="PT Astra Serif" w:cs="PT Astra Serif"/>
          <w:color w:val="000000" w:themeColor="text1"/>
          <w:sz w:val="26"/>
          <w:szCs w:val="26"/>
          <w:highlight w:val="white"/>
          <w:lang w:eastAsia="ar-SA"/>
        </w:rPr>
        <w:t>обучения</w:t>
      </w:r>
      <w:r>
        <w:rPr>
          <w:rFonts w:ascii="PT Astra Serif" w:eastAsia="Times New Roman" w:hAnsi="PT Astra Serif" w:cs="PT Astra Serif"/>
          <w:color w:val="000000" w:themeColor="text1"/>
          <w:sz w:val="26"/>
          <w:szCs w:val="26"/>
          <w:highlight w:val="white"/>
          <w:lang w:eastAsia="ru-RU"/>
        </w:rPr>
        <w:t xml:space="preserve"> </w:t>
      </w:r>
      <w:r>
        <w:rPr>
          <w:rFonts w:ascii="PT Astra Serif" w:eastAsia="Times New Roman" w:hAnsi="PT Astra Serif" w:cs="PT Astra Serif"/>
          <w:color w:val="000000" w:themeColor="text1"/>
          <w:sz w:val="26"/>
          <w:szCs w:val="26"/>
          <w:highlight w:val="white"/>
          <w:lang w:eastAsia="ar-SA"/>
        </w:rPr>
        <w:t>по профилактике</w:t>
      </w:r>
      <w:proofErr w:type="gramEnd"/>
      <w:r>
        <w:rPr>
          <w:rFonts w:ascii="PT Astra Serif" w:eastAsia="Times New Roman" w:hAnsi="PT Astra Serif" w:cs="PT Astra Serif"/>
          <w:color w:val="000000" w:themeColor="text1"/>
          <w:sz w:val="26"/>
          <w:szCs w:val="26"/>
          <w:highlight w:val="white"/>
          <w:lang w:eastAsia="ar-SA"/>
        </w:rPr>
        <w:t xml:space="preserve"> </w:t>
      </w:r>
      <w:proofErr w:type="spellStart"/>
      <w:r>
        <w:rPr>
          <w:rFonts w:ascii="PT Astra Serif" w:eastAsia="Times New Roman" w:hAnsi="PT Astra Serif" w:cs="PT Astra Serif"/>
          <w:color w:val="000000" w:themeColor="text1"/>
          <w:sz w:val="26"/>
          <w:szCs w:val="26"/>
          <w:highlight w:val="white"/>
          <w:lang w:eastAsia="ar-SA"/>
        </w:rPr>
        <w:t>девиантного</w:t>
      </w:r>
      <w:proofErr w:type="spellEnd"/>
      <w:r>
        <w:rPr>
          <w:rFonts w:ascii="PT Astra Serif" w:eastAsia="Times New Roman" w:hAnsi="PT Astra Serif" w:cs="PT Astra Serif"/>
          <w:color w:val="000000" w:themeColor="text1"/>
          <w:sz w:val="26"/>
          <w:szCs w:val="26"/>
          <w:highlight w:val="white"/>
          <w:lang w:eastAsia="ar-SA"/>
        </w:rPr>
        <w:t xml:space="preserve">, в том числе суицидального и </w:t>
      </w:r>
      <w:proofErr w:type="spellStart"/>
      <w:r>
        <w:rPr>
          <w:rFonts w:ascii="PT Astra Serif" w:eastAsia="Times New Roman" w:hAnsi="PT Astra Serif" w:cs="PT Astra Serif"/>
          <w:color w:val="000000" w:themeColor="text1"/>
          <w:sz w:val="26"/>
          <w:szCs w:val="26"/>
          <w:highlight w:val="white"/>
          <w:lang w:eastAsia="ar-SA"/>
        </w:rPr>
        <w:t>несуицидального</w:t>
      </w:r>
      <w:proofErr w:type="spellEnd"/>
      <w:r>
        <w:rPr>
          <w:rFonts w:ascii="PT Astra Serif" w:eastAsia="Times New Roman" w:hAnsi="PT Astra Serif" w:cs="PT Astra Serif"/>
          <w:color w:val="000000" w:themeColor="text1"/>
          <w:sz w:val="26"/>
          <w:szCs w:val="26"/>
          <w:highlight w:val="white"/>
          <w:lang w:eastAsia="ar-SA"/>
        </w:rPr>
        <w:t xml:space="preserve"> </w:t>
      </w:r>
      <w:proofErr w:type="spellStart"/>
      <w:r>
        <w:rPr>
          <w:rFonts w:ascii="PT Astra Serif" w:eastAsia="Times New Roman" w:hAnsi="PT Astra Serif" w:cs="PT Astra Serif"/>
          <w:color w:val="000000" w:themeColor="text1"/>
          <w:sz w:val="26"/>
          <w:szCs w:val="26"/>
          <w:highlight w:val="white"/>
          <w:lang w:eastAsia="ar-SA"/>
        </w:rPr>
        <w:t>самоповреждающего</w:t>
      </w:r>
      <w:proofErr w:type="spellEnd"/>
      <w:r>
        <w:rPr>
          <w:rFonts w:ascii="PT Astra Serif" w:eastAsia="Times New Roman" w:hAnsi="PT Astra Serif" w:cs="PT Astra Serif"/>
          <w:color w:val="000000" w:themeColor="text1"/>
          <w:sz w:val="26"/>
          <w:szCs w:val="26"/>
          <w:highlight w:val="white"/>
          <w:lang w:eastAsia="ar-SA"/>
        </w:rPr>
        <w:t xml:space="preserve"> поведения обучающихся;</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hAnsi="PT Astra Serif" w:cs="PT Astra Serif"/>
          <w:color w:val="000000" w:themeColor="text1"/>
          <w:sz w:val="26"/>
          <w:szCs w:val="26"/>
          <w:highlight w:val="white"/>
        </w:rPr>
        <w:t>3) </w:t>
      </w:r>
      <w:r>
        <w:rPr>
          <w:rFonts w:ascii="PT Astra Serif" w:eastAsia="Times New Roman" w:hAnsi="PT Astra Serif" w:cs="PT Astra Serif"/>
          <w:color w:val="000000" w:themeColor="text1"/>
          <w:sz w:val="26"/>
          <w:szCs w:val="26"/>
          <w:highlight w:val="white"/>
          <w:lang w:eastAsia="ar-SA"/>
        </w:rPr>
        <w:t xml:space="preserve">организации социального обслуживания обеспечивают предоставление социальных услуг несовершеннолетним с учетом индивидуальной потребности, социальное сопровождение их родителей (законных представителей). </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z w:val="26"/>
          <w:szCs w:val="26"/>
        </w:rPr>
      </w:pPr>
      <w:r>
        <w:rPr>
          <w:rFonts w:ascii="PT Astra Serif" w:eastAsia="Times New Roman" w:hAnsi="PT Astra Serif" w:cs="PT Astra Serif"/>
          <w:b/>
          <w:bCs/>
          <w:sz w:val="26"/>
          <w:szCs w:val="26"/>
          <w:lang w:eastAsia="ar-SA"/>
        </w:rPr>
        <w:t>3.7.2.</w:t>
      </w:r>
      <w:r>
        <w:rPr>
          <w:rFonts w:ascii="PT Astra Serif" w:eastAsia="Times New Roman" w:hAnsi="PT Astra Serif" w:cs="PT Astra Serif"/>
          <w:sz w:val="26"/>
          <w:szCs w:val="26"/>
          <w:lang w:eastAsia="ar-SA"/>
        </w:rPr>
        <w:t xml:space="preserve"> Информируют о результатах проведенной работы с несовершеннолетним и его родителями (законными представителями) структурные подразделения следственного управления Следственного комитета Российской Федерации по Алтайскому краю по запросам для приобщения к соответствующим материалам.</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z w:val="26"/>
          <w:szCs w:val="26"/>
        </w:rPr>
      </w:pPr>
      <w:r>
        <w:rPr>
          <w:rFonts w:ascii="PT Astra Serif" w:eastAsia="Times New Roman" w:hAnsi="PT Astra Serif" w:cs="PT Astra Serif"/>
          <w:b/>
          <w:bCs/>
          <w:sz w:val="26"/>
          <w:szCs w:val="26"/>
          <w:lang w:eastAsia="ar-SA"/>
        </w:rPr>
        <w:t>3.8.</w:t>
      </w:r>
      <w:r>
        <w:rPr>
          <w:rFonts w:ascii="PT Astra Serif" w:eastAsia="Times New Roman" w:hAnsi="PT Astra Serif" w:cs="PT Astra Serif"/>
          <w:sz w:val="26"/>
          <w:szCs w:val="26"/>
          <w:lang w:eastAsia="ar-SA"/>
        </w:rPr>
        <w:t xml:space="preserve"> </w:t>
      </w:r>
      <w:proofErr w:type="gramStart"/>
      <w:r>
        <w:rPr>
          <w:rFonts w:ascii="PT Astra Serif" w:eastAsia="Times New Roman" w:hAnsi="PT Astra Serif" w:cs="PT Astra Serif"/>
          <w:sz w:val="26"/>
          <w:szCs w:val="26"/>
          <w:lang w:eastAsia="ar-SA"/>
        </w:rPr>
        <w:t>Следственное управление Следственного комитета Российской Федерации по Алтайскому краю 1 раз в полугодие, до 10 числа месяца, следующего за отчетным, информирует комиссию по делам несовершеннолетних и защите их прав Алтайского края о фактах вовлечения несовершеннолетних в совершение преступлений, других противоправных и (или) антиобщественных действий, склонения их к суицидальным действиям в интернет-сообществах.</w:t>
      </w:r>
      <w:proofErr w:type="gramEnd"/>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sz w:val="26"/>
          <w:szCs w:val="26"/>
        </w:rPr>
      </w:pPr>
      <w:r>
        <w:rPr>
          <w:rFonts w:ascii="PT Astra Serif" w:hAnsi="PT Astra Serif" w:cs="PT Astra Serif"/>
          <w:b/>
          <w:bCs/>
          <w:sz w:val="26"/>
          <w:szCs w:val="26"/>
          <w:lang w:eastAsia="ar-SA"/>
        </w:rPr>
        <w:t xml:space="preserve">3.9. </w:t>
      </w:r>
      <w:r>
        <w:rPr>
          <w:rFonts w:ascii="PT Astra Serif" w:hAnsi="PT Astra Serif" w:cs="PT Astra Serif"/>
          <w:sz w:val="26"/>
          <w:szCs w:val="26"/>
          <w:lang w:eastAsia="ar-SA"/>
        </w:rPr>
        <w:t>Комиссии по делам несовершеннолетних и защите их прав:</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proofErr w:type="gramStart"/>
      <w:r>
        <w:rPr>
          <w:rFonts w:ascii="PT Astra Serif" w:eastAsia="Times New Roman" w:hAnsi="PT Astra Serif" w:cs="PT Astra Serif"/>
          <w:color w:val="000000" w:themeColor="text1"/>
          <w:sz w:val="26"/>
          <w:szCs w:val="26"/>
          <w:highlight w:val="white"/>
          <w:lang w:eastAsia="ru-RU"/>
        </w:rPr>
        <w:t>1) при поступлении информации о противоправном контенте, председатель муниципальной комиссии по делам несовершеннолетних и защите их прав (его заместитель) незамедлительно дает письменное поручение члену (членам) комиссии по компетенции для изучения обстоятельств нарушения прав ребенка, связанных с потреблением, распространением противоправного контента</w:t>
      </w:r>
      <w:r>
        <w:rPr>
          <w:rFonts w:ascii="PT Astra Serif" w:hAnsi="PT Astra Serif" w:cs="PT Astra Serif"/>
          <w:color w:val="000000" w:themeColor="text1"/>
          <w:sz w:val="26"/>
          <w:szCs w:val="26"/>
        </w:rPr>
        <w:t>;</w:t>
      </w:r>
      <w:proofErr w:type="gramEnd"/>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hAnsi="PT Astra Serif" w:cs="PT Astra Serif"/>
          <w:color w:val="000000" w:themeColor="text1"/>
          <w:sz w:val="26"/>
          <w:szCs w:val="26"/>
          <w:lang w:eastAsia="ar-SA"/>
        </w:rPr>
        <w:t>2) н</w:t>
      </w:r>
      <w:r>
        <w:rPr>
          <w:rFonts w:ascii="PT Astra Serif" w:hAnsi="PT Astra Serif" w:cs="PT Astra Serif"/>
          <w:color w:val="000000" w:themeColor="text1"/>
          <w:sz w:val="26"/>
          <w:szCs w:val="26"/>
          <w:highlight w:val="white"/>
          <w:lang w:eastAsia="ar-SA"/>
        </w:rPr>
        <w:t xml:space="preserve">а заседаниях комиссии проводят межведомственный анализ ситуации по вовлечению несовершеннолетних в совершение противоправных и (или) антиобщественных действий, склонению их к суицидальным действиям в </w:t>
      </w:r>
      <w:r>
        <w:rPr>
          <w:rFonts w:ascii="PT Astra Serif" w:eastAsia="PT Astra Serif" w:hAnsi="PT Astra Serif" w:cs="PT Astra Serif"/>
          <w:color w:val="000000" w:themeColor="text1"/>
          <w:sz w:val="26"/>
          <w:szCs w:val="26"/>
          <w:highlight w:val="white"/>
        </w:rPr>
        <w:t>сети «Интернет» и через другие информационные источники</w:t>
      </w:r>
      <w:r>
        <w:rPr>
          <w:rFonts w:ascii="PT Astra Serif" w:hAnsi="PT Astra Serif" w:cs="PT Astra Serif"/>
          <w:color w:val="000000" w:themeColor="text1"/>
          <w:sz w:val="26"/>
          <w:szCs w:val="26"/>
          <w:highlight w:val="white"/>
          <w:lang w:eastAsia="ar-SA"/>
        </w:rPr>
        <w:t>, принимают решения (постановления), направленные на устранение этому способствующих причин и условий</w:t>
      </w:r>
      <w:r>
        <w:rPr>
          <w:rFonts w:ascii="PT Astra Serif" w:hAnsi="PT Astra Serif" w:cs="PT Astra Serif"/>
          <w:color w:val="000000" w:themeColor="text1"/>
          <w:sz w:val="26"/>
          <w:szCs w:val="26"/>
        </w:rPr>
        <w:t>;</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Times New Roman" w:hAnsi="PT Astra Serif" w:cs="PT Astra Serif"/>
          <w:color w:val="000000" w:themeColor="text1"/>
          <w:sz w:val="26"/>
          <w:szCs w:val="26"/>
          <w:highlight w:val="white"/>
          <w:lang w:eastAsia="ru-RU"/>
        </w:rPr>
        <w:t xml:space="preserve">3) в случае выявления несовершеннолетних, находящихся в СОП, необходимости предупреждения правонарушений либо для оказания социальной помощи и (или) реабилитации несовершеннолетних </w:t>
      </w:r>
      <w:r>
        <w:rPr>
          <w:rFonts w:ascii="PT Astra Serif" w:hAnsi="PT Astra Serif" w:cs="PT Astra Serif"/>
          <w:color w:val="000000" w:themeColor="text1"/>
          <w:sz w:val="26"/>
          <w:szCs w:val="26"/>
          <w:highlight w:val="white"/>
          <w:lang w:eastAsia="ar-SA"/>
        </w:rPr>
        <w:t>муниципальные комиссии по делам несовершеннолетних и защите их прав организуют комплексную индивидуальную профилактическую работу в отношении несовершеннолетних и родителей (законных представителей), находящихся в социально опасном положении.</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b/>
          <w:bCs/>
          <w:color w:val="000000" w:themeColor="text1"/>
          <w:sz w:val="26"/>
          <w:szCs w:val="26"/>
          <w:highlight w:val="white"/>
          <w:lang w:eastAsia="ru-RU"/>
        </w:rPr>
        <w:lastRenderedPageBreak/>
        <w:t>3.10. </w:t>
      </w:r>
      <w:proofErr w:type="gramStart"/>
      <w:r>
        <w:rPr>
          <w:rFonts w:ascii="PT Astra Serif" w:eastAsia="PT Astra Serif" w:hAnsi="PT Astra Serif" w:cs="PT Astra Serif"/>
          <w:color w:val="000000" w:themeColor="text1"/>
          <w:sz w:val="26"/>
          <w:szCs w:val="26"/>
          <w:highlight w:val="white"/>
        </w:rPr>
        <w:t xml:space="preserve">Доступ к информации, распространяемой с нарушением требований закона, ограничивается на основании требования Генерального прокурора Российской Федерации или его заместителей в установленном законом порядке в отношении которой имеется </w:t>
      </w:r>
      <w:r>
        <w:rPr>
          <w:rFonts w:ascii="PT Astra Serif" w:eastAsia="Times New Roman" w:hAnsi="PT Astra Serif" w:cs="PT Astra Serif"/>
          <w:color w:val="000000" w:themeColor="text1"/>
          <w:sz w:val="26"/>
          <w:szCs w:val="26"/>
          <w:highlight w:val="white"/>
          <w:lang w:eastAsia="ru-RU"/>
        </w:rPr>
        <w:t>вступившее в законную силу решение суда о признании иной информации, распространяемой посредством сети «Интернет», запрещенной к распространению (в том числе указанной в ст. 5 Федерального закона № 436-ФЗ), постановление судебного пристава-исполнителя об ограничении доступа</w:t>
      </w:r>
      <w:proofErr w:type="gramEnd"/>
      <w:r>
        <w:rPr>
          <w:rFonts w:ascii="PT Astra Serif" w:eastAsia="Times New Roman" w:hAnsi="PT Astra Serif" w:cs="PT Astra Serif"/>
          <w:color w:val="000000" w:themeColor="text1"/>
          <w:sz w:val="26"/>
          <w:szCs w:val="26"/>
          <w:highlight w:val="white"/>
          <w:lang w:eastAsia="ru-RU"/>
        </w:rPr>
        <w:t xml:space="preserve"> к информации, распространяемой в сети «Интернет», порочащей честь, достоинство или деловую репутацию гражданина либо деловую репутацию юридического лица, а также информации </w:t>
      </w:r>
      <w:r>
        <w:rPr>
          <w:rFonts w:ascii="PT Astra Serif" w:eastAsia="PT Astra Serif" w:hAnsi="PT Astra Serif" w:cs="PT Astra Serif"/>
          <w:color w:val="000000" w:themeColor="text1"/>
          <w:sz w:val="26"/>
          <w:szCs w:val="26"/>
          <w:highlight w:val="white"/>
        </w:rPr>
        <w:t>следующих ее видов:</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1)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lang w:eastAsia="ru-RU"/>
        </w:rPr>
        <w:t xml:space="preserve">2) недостоверной информации, которая </w:t>
      </w:r>
      <w:proofErr w:type="gramStart"/>
      <w:r>
        <w:rPr>
          <w:rFonts w:ascii="PT Astra Serif" w:eastAsia="PT Astra Serif" w:hAnsi="PT Astra Serif" w:cs="PT Astra Serif"/>
          <w:color w:val="000000" w:themeColor="text1"/>
          <w:sz w:val="26"/>
          <w:szCs w:val="26"/>
          <w:highlight w:val="white"/>
          <w:lang w:eastAsia="ru-RU"/>
        </w:rPr>
        <w:t>порочит честь</w:t>
      </w:r>
      <w:proofErr w:type="gramEnd"/>
      <w:r>
        <w:rPr>
          <w:rFonts w:ascii="PT Astra Serif" w:eastAsia="PT Astra Serif" w:hAnsi="PT Astra Serif" w:cs="PT Astra Serif"/>
          <w:color w:val="000000" w:themeColor="text1"/>
          <w:sz w:val="26"/>
          <w:szCs w:val="26"/>
          <w:highlight w:val="white"/>
          <w:lang w:eastAsia="ru-RU"/>
        </w:rPr>
        <w:t xml:space="preserve">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rPr>
        <w:t>3) призывы к массовым беспорядкам, осуществлению экстремистской деятельности, участию в массовых (публичных) мероприятиях;</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rPr>
        <w:t>4) ложные сообщения об актах терроризма;</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rPr>
        <w:t>5) недостоверная общественно значимая информация, распространяемая под видом достоверных сообщений;</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rPr>
        <w:t xml:space="preserve">6) обоснование и (или) оправдание осуществления </w:t>
      </w:r>
      <w:proofErr w:type="gramStart"/>
      <w:r>
        <w:rPr>
          <w:rFonts w:ascii="PT Astra Serif" w:eastAsia="PT Astra Serif" w:hAnsi="PT Astra Serif" w:cs="PT Astra Serif"/>
          <w:color w:val="000000" w:themeColor="text1"/>
          <w:sz w:val="26"/>
          <w:szCs w:val="26"/>
          <w:highlight w:val="white"/>
        </w:rPr>
        <w:t>экстремистской</w:t>
      </w:r>
      <w:proofErr w:type="gramEnd"/>
      <w:r>
        <w:rPr>
          <w:rFonts w:ascii="PT Astra Serif" w:eastAsia="PT Astra Serif" w:hAnsi="PT Astra Serif" w:cs="PT Astra Serif"/>
          <w:color w:val="000000" w:themeColor="text1"/>
          <w:sz w:val="26"/>
          <w:szCs w:val="26"/>
          <w:highlight w:val="white"/>
        </w:rPr>
        <w:t xml:space="preserve"> деятельность, включая терроризм;</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rPr>
        <w:t>7) предложение о приобретении поддельного документа;</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rPr>
        <w:t xml:space="preserve">8) материалы организаций по </w:t>
      </w:r>
      <w:r>
        <w:rPr>
          <w:rFonts w:ascii="PT Astra Serif" w:eastAsia="PT Astra Serif" w:hAnsi="PT Astra Serif" w:cs="PT Astra Serif"/>
          <w:color w:val="000000" w:themeColor="text1"/>
          <w:sz w:val="26"/>
          <w:szCs w:val="26"/>
          <w:highlight w:val="white"/>
          <w:lang w:eastAsia="ru-RU"/>
        </w:rPr>
        <w:t>Федеральным законам от 28.12.2012 № 272-ФЗ «О мерах воздействия на лиц, причастных к нарушениям основополагающих прав и свобод человека, прав и свобод граждан Российской Федерации»</w:t>
      </w:r>
      <w:r>
        <w:rPr>
          <w:rFonts w:ascii="PT Astra Serif" w:eastAsia="PT Astra Serif" w:hAnsi="PT Astra Serif" w:cs="PT Astra Serif"/>
          <w:color w:val="000000" w:themeColor="text1"/>
          <w:sz w:val="26"/>
          <w:szCs w:val="26"/>
          <w:highlight w:val="white"/>
        </w:rPr>
        <w:t xml:space="preserve">, </w:t>
      </w:r>
      <w:r>
        <w:rPr>
          <w:rFonts w:ascii="PT Astra Serif" w:eastAsia="PT Astra Serif" w:hAnsi="PT Astra Serif" w:cs="PT Astra Serif"/>
          <w:color w:val="000000" w:themeColor="text1"/>
          <w:sz w:val="26"/>
          <w:szCs w:val="26"/>
          <w:highlight w:val="white"/>
          <w:lang w:eastAsia="ru-RU"/>
        </w:rPr>
        <w:t xml:space="preserve">от 25.07.2002 № 114-ФЗ «О противодействии экстремистской деятельности», от 06.03.2006 </w:t>
      </w:r>
      <w:r>
        <w:rPr>
          <w:rFonts w:ascii="PT Astra Serif" w:eastAsia="PT Astra Serif" w:hAnsi="PT Astra Serif" w:cs="PT Astra Serif"/>
          <w:color w:val="000000" w:themeColor="text1"/>
          <w:sz w:val="26"/>
          <w:szCs w:val="26"/>
          <w:highlight w:val="white"/>
          <w:lang w:eastAsia="ru-RU"/>
        </w:rPr>
        <w:br/>
        <w:t>№ 35-ФЗ «О противодействии терроризму».</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highlight w:val="white"/>
        </w:rPr>
      </w:pPr>
      <w:r>
        <w:rPr>
          <w:rFonts w:ascii="PT Astra Serif" w:eastAsia="PT Astra Serif" w:hAnsi="PT Astra Serif" w:cs="PT Astra Serif"/>
          <w:b/>
          <w:bCs/>
          <w:color w:val="000000" w:themeColor="text1"/>
          <w:sz w:val="26"/>
          <w:szCs w:val="26"/>
          <w:highlight w:val="white"/>
        </w:rPr>
        <w:t>3.10.1. </w:t>
      </w:r>
      <w:r>
        <w:rPr>
          <w:rFonts w:ascii="PT Astra Serif" w:eastAsia="Times New Roman" w:hAnsi="PT Astra Serif" w:cs="PT Astra Serif"/>
          <w:color w:val="000000" w:themeColor="text1"/>
          <w:sz w:val="26"/>
          <w:szCs w:val="26"/>
          <w:highlight w:val="white"/>
          <w:lang w:eastAsia="ru-RU"/>
        </w:rPr>
        <w:t xml:space="preserve">В случае выявления вышеуказанной противоправной информации, уполномоченные органы совершают действия, предусмотренные пунктами 3.1 и 3.2 Порядка, и незамедлительно </w:t>
      </w:r>
      <w:r>
        <w:rPr>
          <w:rFonts w:ascii="PT Astra Serif" w:hAnsi="PT Astra Serif" w:cs="PT Astra Serif"/>
          <w:color w:val="000000" w:themeColor="text1"/>
          <w:sz w:val="26"/>
          <w:szCs w:val="26"/>
          <w:highlight w:val="white"/>
        </w:rPr>
        <w:t xml:space="preserve">принимают меры к направлению сведений, минимальный объем которых определен пунктом 3.2.1 Порядка, надзирающему прокурору города (района) в целях дальнейшей организации мероприятий по ограничению доступа </w:t>
      </w:r>
      <w:proofErr w:type="gramStart"/>
      <w:r>
        <w:rPr>
          <w:rFonts w:ascii="PT Astra Serif" w:hAnsi="PT Astra Serif" w:cs="PT Astra Serif"/>
          <w:color w:val="000000" w:themeColor="text1"/>
          <w:sz w:val="26"/>
          <w:szCs w:val="26"/>
          <w:highlight w:val="white"/>
        </w:rPr>
        <w:t>к</w:t>
      </w:r>
      <w:proofErr w:type="gramEnd"/>
      <w:r>
        <w:rPr>
          <w:rFonts w:ascii="PT Astra Serif" w:hAnsi="PT Astra Serif" w:cs="PT Astra Serif"/>
          <w:color w:val="000000" w:themeColor="text1"/>
          <w:sz w:val="26"/>
          <w:szCs w:val="26"/>
          <w:highlight w:val="white"/>
        </w:rPr>
        <w:t xml:space="preserve"> противоправному контенту.</w:t>
      </w:r>
    </w:p>
    <w:p w:rsidR="009C3E0F" w:rsidRDefault="006B15F6">
      <w:pPr>
        <w:widowControl w:val="0"/>
        <w:pBdr>
          <w:top w:val="single" w:sz="4" w:space="0" w:color="FFFFFF"/>
          <w:left w:val="single" w:sz="4" w:space="0" w:color="FFFFFF"/>
          <w:bottom w:val="single" w:sz="4" w:space="26" w:color="FFFFFF"/>
          <w:right w:val="single" w:sz="4" w:space="3" w:color="FFFFFF"/>
        </w:pBdr>
        <w:rPr>
          <w:rFonts w:ascii="PT Astra Serif" w:hAnsi="PT Astra Serif" w:cs="PT Astra Serif"/>
          <w:color w:val="000000" w:themeColor="text1"/>
          <w:sz w:val="26"/>
          <w:szCs w:val="26"/>
        </w:rPr>
      </w:pPr>
      <w:r>
        <w:rPr>
          <w:rFonts w:ascii="PT Astra Serif" w:eastAsia="Times New Roman" w:hAnsi="PT Astra Serif" w:cs="PT Astra Serif"/>
          <w:b/>
          <w:bCs/>
          <w:color w:val="000000" w:themeColor="text1"/>
          <w:sz w:val="26"/>
          <w:szCs w:val="26"/>
          <w:highlight w:val="white"/>
          <w:lang w:eastAsia="ru-RU"/>
        </w:rPr>
        <w:t>3.11.</w:t>
      </w:r>
      <w:r>
        <w:rPr>
          <w:rFonts w:ascii="PT Astra Serif" w:eastAsia="PT Astra Serif" w:hAnsi="PT Astra Serif" w:cs="PT Astra Serif"/>
          <w:color w:val="000000" w:themeColor="text1"/>
          <w:sz w:val="26"/>
          <w:szCs w:val="26"/>
          <w:highlight w:val="white"/>
          <w:lang w:eastAsia="ru-RU"/>
        </w:rPr>
        <w:t> </w:t>
      </w:r>
      <w:proofErr w:type="gramStart"/>
      <w:r>
        <w:rPr>
          <w:rFonts w:ascii="PT Astra Serif" w:eastAsia="PT Astra Serif" w:hAnsi="PT Astra Serif" w:cs="PT Astra Serif"/>
          <w:color w:val="000000" w:themeColor="text1"/>
          <w:sz w:val="26"/>
          <w:szCs w:val="26"/>
          <w:highlight w:val="white"/>
          <w:lang w:eastAsia="ru-RU"/>
        </w:rPr>
        <w:t>Уполномоченные органы, перечисленные в пункте 1.4 Порядка в пределах компетенции принимают</w:t>
      </w:r>
      <w:proofErr w:type="gramEnd"/>
      <w:r>
        <w:rPr>
          <w:rFonts w:ascii="PT Astra Serif" w:eastAsia="PT Astra Serif" w:hAnsi="PT Astra Serif" w:cs="PT Astra Serif"/>
          <w:color w:val="000000" w:themeColor="text1"/>
          <w:sz w:val="26"/>
          <w:szCs w:val="26"/>
          <w:highlight w:val="white"/>
          <w:lang w:eastAsia="ru-RU"/>
        </w:rPr>
        <w:t xml:space="preserve"> меры по реализации полномочий по правовому просвещению и информированию несовершеннолетних и (или) их родителей (законных представителей) в сфере информационной безопасности, проведению профилактических бесед на указанную тему, внесению представлений об устранении причин и условий, способствовавших нарушению прав несовершеннолетних.</w:t>
      </w:r>
    </w:p>
    <w:p w:rsidR="009C3E0F" w:rsidRDefault="006B15F6">
      <w:pPr>
        <w:widowControl w:val="0"/>
        <w:spacing w:line="240" w:lineRule="exact"/>
        <w:ind w:left="5103" w:firstLine="0"/>
        <w:contextualSpacing/>
        <w:rPr>
          <w:rFonts w:ascii="PT Astra Serif" w:hAnsi="PT Astra Serif" w:cs="PT Astra Serif"/>
          <w:spacing w:val="-4"/>
          <w:sz w:val="26"/>
          <w:szCs w:val="26"/>
        </w:rPr>
      </w:pPr>
      <w:r>
        <w:rPr>
          <w:rFonts w:ascii="PT Astra Serif" w:eastAsia="Times New Roman" w:hAnsi="PT Astra Serif" w:cs="PT Astra Serif"/>
          <w:spacing w:val="-4"/>
          <w:sz w:val="26"/>
          <w:szCs w:val="26"/>
          <w:lang w:eastAsia="ar-SA"/>
        </w:rPr>
        <w:br w:type="page" w:clear="all"/>
      </w:r>
    </w:p>
    <w:p w:rsidR="009C3E0F" w:rsidRDefault="006B15F6">
      <w:pPr>
        <w:widowControl w:val="0"/>
        <w:spacing w:line="240" w:lineRule="exact"/>
        <w:ind w:left="4961" w:firstLine="0"/>
        <w:contextualSpacing/>
        <w:rPr>
          <w:rFonts w:ascii="PT Astra Serif" w:hAnsi="PT Astra Serif" w:cs="PT Astra Serif"/>
          <w:sz w:val="26"/>
          <w:szCs w:val="26"/>
        </w:rPr>
      </w:pPr>
      <w:r>
        <w:rPr>
          <w:rFonts w:ascii="PT Astra Serif" w:eastAsia="Times New Roman" w:hAnsi="PT Astra Serif" w:cs="PT Astra Serif"/>
          <w:spacing w:val="-4"/>
          <w:sz w:val="26"/>
          <w:szCs w:val="26"/>
          <w:lang w:eastAsia="ar-SA"/>
        </w:rPr>
        <w:lastRenderedPageBreak/>
        <w:t>Приложение</w:t>
      </w:r>
    </w:p>
    <w:p w:rsidR="009C3E0F" w:rsidRDefault="006B15F6">
      <w:pPr>
        <w:widowControl w:val="0"/>
        <w:tabs>
          <w:tab w:val="left" w:pos="1276"/>
        </w:tabs>
        <w:spacing w:before="120" w:line="243" w:lineRule="exact"/>
        <w:ind w:left="4961" w:firstLine="0"/>
        <w:contextualSpacing/>
        <w:jc w:val="left"/>
        <w:rPr>
          <w:rFonts w:ascii="PT Astra Serif" w:hAnsi="PT Astra Serif" w:cs="PT Astra Serif"/>
          <w:sz w:val="26"/>
          <w:szCs w:val="26"/>
        </w:rPr>
      </w:pPr>
      <w:r>
        <w:rPr>
          <w:rFonts w:ascii="PT Astra Serif" w:hAnsi="PT Astra Serif" w:cs="PT Astra Serif"/>
          <w:sz w:val="26"/>
          <w:szCs w:val="26"/>
        </w:rPr>
        <w:t xml:space="preserve">к </w:t>
      </w:r>
      <w:r>
        <w:rPr>
          <w:rFonts w:ascii="PT Astra Serif" w:eastAsia="Times New Roman" w:hAnsi="PT Astra Serif" w:cs="PT Astra Serif"/>
          <w:color w:val="000000" w:themeColor="text1"/>
          <w:sz w:val="26"/>
          <w:szCs w:val="26"/>
          <w:highlight w:val="white"/>
          <w:lang w:eastAsia="ar-SA"/>
        </w:rPr>
        <w:t>Порядку межведомственного взаимодействия</w:t>
      </w:r>
      <w:r>
        <w:rPr>
          <w:rFonts w:ascii="PT Astra Serif" w:eastAsia="PT Astra Serif" w:hAnsi="PT Astra Serif" w:cs="PT Astra Serif"/>
          <w:color w:val="000000" w:themeColor="text1"/>
          <w:spacing w:val="-4"/>
          <w:sz w:val="26"/>
          <w:szCs w:val="26"/>
          <w:highlight w:val="white"/>
        </w:rPr>
        <w:t xml:space="preserve"> при осуществлении деятельности по защите детей от информации в информационно-коммуникационной сети «Интернет»,</w:t>
      </w:r>
      <w:r>
        <w:rPr>
          <w:rFonts w:ascii="PT Astra Serif" w:hAnsi="PT Astra Serif" w:cs="PT Astra Serif"/>
          <w:sz w:val="26"/>
          <w:szCs w:val="26"/>
        </w:rPr>
        <w:t xml:space="preserve"> </w:t>
      </w:r>
      <w:r>
        <w:rPr>
          <w:rFonts w:ascii="PT Astra Serif" w:eastAsia="PT Astra Serif" w:hAnsi="PT Astra Serif" w:cs="PT Astra Serif"/>
          <w:color w:val="000000" w:themeColor="text1"/>
          <w:spacing w:val="-4"/>
          <w:sz w:val="26"/>
          <w:szCs w:val="26"/>
          <w:highlight w:val="white"/>
        </w:rPr>
        <w:t>причиняющей вред их здоровью и развитию</w:t>
      </w:r>
      <w:r>
        <w:rPr>
          <w:rFonts w:ascii="PT Astra Serif" w:eastAsia="Times New Roman" w:hAnsi="PT Astra Serif" w:cs="PT Astra Serif"/>
          <w:spacing w:val="-4"/>
          <w:sz w:val="26"/>
          <w:szCs w:val="26"/>
          <w:lang w:eastAsia="ar-SA"/>
        </w:rPr>
        <w:t xml:space="preserve">, утвержденному постановлением комиссии по делам несовершеннолетних и защите их прав Алтайского края от </w:t>
      </w:r>
      <w:r>
        <w:rPr>
          <w:rFonts w:ascii="PT Astra Serif" w:eastAsia="Times New Roman" w:hAnsi="PT Astra Serif" w:cs="PT Astra Serif"/>
          <w:sz w:val="26"/>
          <w:szCs w:val="26"/>
          <w:lang w:eastAsia="ar-SA"/>
        </w:rPr>
        <w:t>12.12.2017 № 19</w:t>
      </w:r>
      <w:r>
        <w:rPr>
          <w:rFonts w:ascii="PT Astra Serif" w:hAnsi="PT Astra Serif" w:cs="PT Astra Serif"/>
          <w:sz w:val="26"/>
          <w:szCs w:val="26"/>
        </w:rPr>
        <w:t xml:space="preserve">  (в ред. от 29.09.2023 № 14)</w:t>
      </w:r>
    </w:p>
    <w:p w:rsidR="009C3E0F" w:rsidRDefault="009C3E0F">
      <w:pPr>
        <w:widowControl w:val="0"/>
        <w:spacing w:line="240" w:lineRule="exact"/>
        <w:ind w:left="5103" w:firstLine="0"/>
        <w:contextualSpacing/>
        <w:rPr>
          <w:rFonts w:ascii="PT Astra Serif" w:hAnsi="PT Astra Serif" w:cs="PT Astra Serif"/>
          <w:spacing w:val="-4"/>
          <w:sz w:val="26"/>
          <w:szCs w:val="26"/>
        </w:rPr>
      </w:pPr>
    </w:p>
    <w:p w:rsidR="009C3E0F" w:rsidRDefault="009C3E0F">
      <w:pPr>
        <w:widowControl w:val="0"/>
        <w:spacing w:line="240" w:lineRule="exact"/>
        <w:ind w:left="5103" w:firstLine="0"/>
        <w:contextualSpacing/>
        <w:rPr>
          <w:rFonts w:ascii="PT Astra Serif" w:hAnsi="PT Astra Serif" w:cs="PT Astra Serif"/>
          <w:spacing w:val="-4"/>
          <w:sz w:val="26"/>
          <w:szCs w:val="26"/>
        </w:rPr>
      </w:pPr>
    </w:p>
    <w:p w:rsidR="009C3E0F" w:rsidRDefault="009C3E0F">
      <w:pPr>
        <w:widowControl w:val="0"/>
        <w:ind w:firstLine="0"/>
        <w:contextualSpacing/>
        <w:jc w:val="right"/>
        <w:rPr>
          <w:rFonts w:ascii="PT Astra Serif" w:hAnsi="PT Astra Serif" w:cs="PT Astra Serif"/>
          <w:color w:val="000000" w:themeColor="text1"/>
          <w:spacing w:val="-4"/>
          <w:sz w:val="26"/>
          <w:szCs w:val="26"/>
          <w:highlight w:val="white"/>
        </w:rPr>
      </w:pPr>
    </w:p>
    <w:p w:rsidR="009C3E0F" w:rsidRDefault="006B15F6">
      <w:pPr>
        <w:widowControl w:val="0"/>
        <w:pBdr>
          <w:top w:val="single" w:sz="4" w:space="0" w:color="FFFFFF"/>
          <w:left w:val="single" w:sz="4" w:space="0" w:color="FFFFFF"/>
          <w:bottom w:val="single" w:sz="4" w:space="26" w:color="FFFFFF"/>
          <w:right w:val="single" w:sz="4" w:space="3" w:color="FFFFFF"/>
        </w:pBdr>
        <w:spacing w:line="283" w:lineRule="exact"/>
        <w:jc w:val="cente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rPr>
        <w:t>Примерная форма оперативного сообщения</w:t>
      </w:r>
    </w:p>
    <w:p w:rsidR="009C3E0F" w:rsidRDefault="006B15F6">
      <w:pPr>
        <w:widowControl w:val="0"/>
        <w:pBdr>
          <w:top w:val="single" w:sz="4" w:space="0" w:color="FFFFFF"/>
          <w:left w:val="single" w:sz="4" w:space="0" w:color="FFFFFF"/>
          <w:bottom w:val="single" w:sz="4" w:space="26" w:color="FFFFFF"/>
          <w:right w:val="single" w:sz="4" w:space="3" w:color="FFFFFF"/>
        </w:pBdr>
        <w:spacing w:line="283" w:lineRule="exact"/>
        <w:jc w:val="center"/>
        <w:rPr>
          <w:rFonts w:ascii="PT Astra Serif" w:hAnsi="PT Astra Serif" w:cs="PT Astra Serif"/>
          <w:color w:val="000000" w:themeColor="text1"/>
          <w:sz w:val="26"/>
          <w:szCs w:val="26"/>
          <w:highlight w:val="white"/>
        </w:rPr>
      </w:pPr>
      <w:r>
        <w:rPr>
          <w:rFonts w:ascii="PT Astra Serif" w:eastAsia="PT Astra Serif" w:hAnsi="PT Astra Serif" w:cs="PT Astra Serif"/>
          <w:color w:val="000000" w:themeColor="text1"/>
          <w:sz w:val="26"/>
          <w:szCs w:val="26"/>
          <w:highlight w:val="white"/>
        </w:rPr>
        <w:t>об обнаружении противоправного контента в сети «Интернет»*</w:t>
      </w:r>
    </w:p>
    <w:p w:rsidR="009C3E0F" w:rsidRDefault="006B15F6">
      <w:pPr>
        <w:widowControl w:val="0"/>
        <w:ind w:firstLine="0"/>
        <w:contextualSpacing/>
        <w:rPr>
          <w:rFonts w:ascii="PT Astra Serif" w:hAnsi="PT Astra Serif" w:cs="PT Astra Serif"/>
          <w:color w:val="000000" w:themeColor="text1"/>
          <w:spacing w:val="-4"/>
          <w:sz w:val="26"/>
          <w:szCs w:val="26"/>
          <w:highlight w:val="white"/>
        </w:rPr>
      </w:pPr>
      <w:r>
        <w:rPr>
          <w:rFonts w:ascii="PT Astra Serif" w:eastAsia="Times New Roman" w:hAnsi="PT Astra Serif" w:cs="PT Astra Serif"/>
          <w:color w:val="000000" w:themeColor="text1"/>
          <w:spacing w:val="-4"/>
          <w:sz w:val="26"/>
          <w:szCs w:val="26"/>
          <w:highlight w:val="white"/>
          <w:lang w:eastAsia="ar-SA"/>
        </w:rPr>
        <w:t>Наименование органа (организации) ____________________________________</w:t>
      </w:r>
    </w:p>
    <w:p w:rsidR="009C3E0F" w:rsidRDefault="006B15F6">
      <w:pPr>
        <w:widowControl w:val="0"/>
        <w:ind w:firstLine="0"/>
        <w:contextualSpacing/>
        <w:rPr>
          <w:rFonts w:ascii="PT Astra Serif" w:hAnsi="PT Astra Serif" w:cs="PT Astra Serif"/>
          <w:color w:val="000000" w:themeColor="text1"/>
          <w:sz w:val="26"/>
          <w:szCs w:val="26"/>
          <w:highlight w:val="white"/>
        </w:rPr>
      </w:pPr>
      <w:r>
        <w:rPr>
          <w:rFonts w:ascii="PT Astra Serif" w:eastAsia="Times New Roman" w:hAnsi="PT Astra Serif" w:cs="PT Astra Serif"/>
          <w:color w:val="000000" w:themeColor="text1"/>
          <w:sz w:val="26"/>
          <w:szCs w:val="26"/>
          <w:highlight w:val="white"/>
          <w:lang w:eastAsia="ar-SA"/>
        </w:rPr>
        <w:t>Адрес органа (организации) _________________________________________</w:t>
      </w:r>
    </w:p>
    <w:p w:rsidR="009C3E0F" w:rsidRDefault="009C3E0F">
      <w:pPr>
        <w:widowControl w:val="0"/>
        <w:ind w:firstLine="0"/>
        <w:contextualSpacing/>
        <w:rPr>
          <w:rFonts w:ascii="PT Astra Serif" w:hAnsi="PT Astra Serif" w:cs="PT Astra Serif"/>
          <w:color w:val="000000" w:themeColor="text1"/>
          <w:sz w:val="26"/>
          <w:szCs w:val="26"/>
          <w:highlight w:val="white"/>
        </w:rPr>
      </w:pPr>
    </w:p>
    <w:p w:rsidR="009C3E0F" w:rsidRDefault="006B15F6">
      <w:pPr>
        <w:widowControl w:val="0"/>
        <w:ind w:firstLine="0"/>
        <w:contextualSpacing/>
        <w:rPr>
          <w:rFonts w:ascii="PT Astra Serif" w:hAnsi="PT Astra Serif" w:cs="PT Astra Serif"/>
          <w:color w:val="000000" w:themeColor="text1"/>
          <w:sz w:val="26"/>
          <w:szCs w:val="26"/>
          <w:highlight w:val="white"/>
        </w:rPr>
      </w:pPr>
      <w:r>
        <w:rPr>
          <w:rFonts w:ascii="PT Astra Serif" w:eastAsia="Times New Roman" w:hAnsi="PT Astra Serif" w:cs="PT Astra Serif"/>
          <w:color w:val="000000" w:themeColor="text1"/>
          <w:sz w:val="26"/>
          <w:szCs w:val="26"/>
          <w:highlight w:val="white"/>
          <w:lang w:eastAsia="ar-SA"/>
        </w:rPr>
        <w:t>Дата выявления противоправного контента в сети «Интернет» _____________</w:t>
      </w:r>
    </w:p>
    <w:p w:rsidR="009C3E0F" w:rsidRDefault="006B15F6">
      <w:pPr>
        <w:widowControl w:val="0"/>
        <w:tabs>
          <w:tab w:val="left" w:pos="284"/>
          <w:tab w:val="left" w:pos="567"/>
        </w:tabs>
        <w:ind w:firstLine="0"/>
        <w:contextualSpacing/>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Фамилия, имя, отчество несовершеннолетнего (</w:t>
      </w:r>
      <w:proofErr w:type="gramStart"/>
      <w:r>
        <w:rPr>
          <w:rFonts w:ascii="PT Astra Serif" w:eastAsia="Calibri" w:hAnsi="PT Astra Serif" w:cs="PT Astra Serif"/>
          <w:color w:val="000000" w:themeColor="text1"/>
          <w:sz w:val="26"/>
          <w:szCs w:val="26"/>
          <w:highlight w:val="white"/>
          <w:lang w:eastAsia="ru-RU"/>
        </w:rPr>
        <w:t>полные</w:t>
      </w:r>
      <w:proofErr w:type="gramEnd"/>
      <w:r>
        <w:rPr>
          <w:rFonts w:ascii="PT Astra Serif" w:eastAsia="Calibri" w:hAnsi="PT Astra Serif" w:cs="PT Astra Serif"/>
          <w:color w:val="000000" w:themeColor="text1"/>
          <w:sz w:val="26"/>
          <w:szCs w:val="26"/>
          <w:highlight w:val="white"/>
          <w:lang w:eastAsia="ru-RU"/>
        </w:rPr>
        <w:t>)__________________</w:t>
      </w:r>
    </w:p>
    <w:p w:rsidR="009C3E0F" w:rsidRDefault="006B15F6">
      <w:pPr>
        <w:widowControl w:val="0"/>
        <w:tabs>
          <w:tab w:val="left" w:pos="284"/>
          <w:tab w:val="left" w:pos="567"/>
        </w:tabs>
        <w:ind w:firstLine="0"/>
        <w:contextualSpacing/>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Возраст, день, месяц, год рождения несовершеннолетнего_________________</w:t>
      </w:r>
    </w:p>
    <w:p w:rsidR="009C3E0F" w:rsidRDefault="006B15F6">
      <w:pPr>
        <w:widowControl w:val="0"/>
        <w:tabs>
          <w:tab w:val="left" w:pos="284"/>
          <w:tab w:val="left" w:pos="567"/>
        </w:tabs>
        <w:ind w:firstLine="0"/>
        <w:contextualSpacing/>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Место жительства __________________________________________________</w:t>
      </w:r>
    </w:p>
    <w:p w:rsidR="009C3E0F" w:rsidRDefault="006B15F6">
      <w:pPr>
        <w:widowControl w:val="0"/>
        <w:tabs>
          <w:tab w:val="left" w:pos="284"/>
          <w:tab w:val="left" w:pos="567"/>
        </w:tabs>
        <w:ind w:firstLine="0"/>
        <w:contextualSpacing/>
        <w:rPr>
          <w:rFonts w:ascii="PT Astra Serif" w:hAnsi="PT Astra Serif" w:cs="PT Astra Serif"/>
          <w:color w:val="000000" w:themeColor="text1"/>
          <w:sz w:val="26"/>
          <w:szCs w:val="26"/>
          <w:highlight w:val="white"/>
        </w:rPr>
      </w:pPr>
      <w:r>
        <w:rPr>
          <w:rFonts w:ascii="PT Astra Serif" w:eastAsia="Times New Roman" w:hAnsi="PT Astra Serif" w:cs="PT Astra Serif"/>
          <w:color w:val="000000" w:themeColor="text1"/>
          <w:sz w:val="26"/>
          <w:szCs w:val="26"/>
          <w:highlight w:val="white"/>
          <w:lang w:eastAsia="ar-SA"/>
        </w:rPr>
        <w:t>Класс (курс, группа), где обучается несовершеннолетний _________________</w:t>
      </w:r>
    </w:p>
    <w:p w:rsidR="009C3E0F" w:rsidRDefault="006B15F6">
      <w:pPr>
        <w:widowControl w:val="0"/>
        <w:tabs>
          <w:tab w:val="left" w:pos="284"/>
          <w:tab w:val="left" w:pos="567"/>
        </w:tabs>
        <w:ind w:firstLine="0"/>
        <w:contextualSpacing/>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 xml:space="preserve">Интернет ресурс (социальная сеть, группа) на котором зарегистрирован несовершеннолетний, ссылка на адрес _________________________________ </w:t>
      </w:r>
    </w:p>
    <w:p w:rsidR="009C3E0F" w:rsidRDefault="006B15F6">
      <w:pPr>
        <w:widowControl w:val="0"/>
        <w:tabs>
          <w:tab w:val="left" w:pos="284"/>
          <w:tab w:val="left" w:pos="567"/>
        </w:tabs>
        <w:ind w:firstLine="0"/>
        <w:contextualSpacing/>
        <w:rPr>
          <w:rFonts w:ascii="PT Astra Serif" w:hAnsi="PT Astra Serif" w:cs="PT Astra Serif"/>
          <w:color w:val="000000" w:themeColor="text1"/>
          <w:sz w:val="26"/>
          <w:szCs w:val="26"/>
          <w:highlight w:val="white"/>
        </w:rPr>
      </w:pPr>
      <w:proofErr w:type="spellStart"/>
      <w:r>
        <w:rPr>
          <w:rFonts w:ascii="PT Astra Serif" w:eastAsia="Calibri" w:hAnsi="PT Astra Serif" w:cs="PT Astra Serif"/>
          <w:color w:val="000000" w:themeColor="text1"/>
          <w:sz w:val="26"/>
          <w:szCs w:val="26"/>
          <w:highlight w:val="white"/>
          <w:lang w:eastAsia="ru-RU"/>
        </w:rPr>
        <w:t>Никнейм</w:t>
      </w:r>
      <w:proofErr w:type="spellEnd"/>
      <w:r>
        <w:rPr>
          <w:rFonts w:ascii="PT Astra Serif" w:eastAsia="Calibri" w:hAnsi="PT Astra Serif" w:cs="PT Astra Serif"/>
          <w:color w:val="000000" w:themeColor="text1"/>
          <w:sz w:val="26"/>
          <w:szCs w:val="26"/>
          <w:highlight w:val="white"/>
          <w:lang w:eastAsia="ru-RU"/>
        </w:rPr>
        <w:t xml:space="preserve"> несовершеннолетнего _______________________________________</w:t>
      </w:r>
    </w:p>
    <w:p w:rsidR="009C3E0F" w:rsidRDefault="009C3E0F">
      <w:pPr>
        <w:widowControl w:val="0"/>
        <w:tabs>
          <w:tab w:val="left" w:pos="284"/>
          <w:tab w:val="left" w:pos="567"/>
        </w:tabs>
        <w:ind w:firstLine="720"/>
        <w:contextualSpacing/>
        <w:rPr>
          <w:rFonts w:ascii="PT Astra Serif" w:hAnsi="PT Astra Serif" w:cs="PT Astra Serif"/>
          <w:color w:val="000000" w:themeColor="text1"/>
          <w:sz w:val="26"/>
          <w:szCs w:val="26"/>
          <w:highlight w:val="white"/>
        </w:rPr>
      </w:pPr>
    </w:p>
    <w:p w:rsidR="009C3E0F" w:rsidRDefault="006B15F6">
      <w:pPr>
        <w:widowControl w:val="0"/>
        <w:tabs>
          <w:tab w:val="left" w:pos="284"/>
          <w:tab w:val="left" w:pos="567"/>
        </w:tabs>
        <w:ind w:firstLine="0"/>
        <w:contextualSpacing/>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Краткое описание содержания противоправного контента, действий несовершеннолетнего в сети «Интернет» _______________________________</w:t>
      </w:r>
    </w:p>
    <w:p w:rsidR="009C3E0F" w:rsidRDefault="006B15F6">
      <w:pPr>
        <w:widowControl w:val="0"/>
        <w:tabs>
          <w:tab w:val="left" w:pos="284"/>
          <w:tab w:val="left" w:pos="567"/>
        </w:tabs>
        <w:ind w:firstLine="0"/>
        <w:contextualSpacing/>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__________________________________________________________________</w:t>
      </w:r>
    </w:p>
    <w:p w:rsidR="009C3E0F" w:rsidRDefault="006B15F6">
      <w:pPr>
        <w:widowControl w:val="0"/>
        <w:tabs>
          <w:tab w:val="left" w:pos="284"/>
          <w:tab w:val="left" w:pos="567"/>
        </w:tabs>
        <w:ind w:firstLine="0"/>
        <w:contextualSpacing/>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ФИО, контакты специалиста, ответственного за данное направление работы в органе (организации) ______________________________________________</w:t>
      </w:r>
    </w:p>
    <w:p w:rsidR="009C3E0F" w:rsidRDefault="009C3E0F">
      <w:pPr>
        <w:widowControl w:val="0"/>
        <w:tabs>
          <w:tab w:val="left" w:pos="284"/>
          <w:tab w:val="left" w:pos="567"/>
        </w:tabs>
        <w:ind w:firstLine="0"/>
        <w:contextualSpacing/>
        <w:rPr>
          <w:rFonts w:ascii="PT Astra Serif" w:hAnsi="PT Astra Serif" w:cs="PT Astra Serif"/>
          <w:color w:val="000000" w:themeColor="text1"/>
          <w:sz w:val="26"/>
          <w:szCs w:val="26"/>
          <w:highlight w:val="white"/>
        </w:rPr>
      </w:pPr>
    </w:p>
    <w:p w:rsidR="009C3E0F" w:rsidRDefault="006B15F6">
      <w:pPr>
        <w:widowControl w:val="0"/>
        <w:tabs>
          <w:tab w:val="left" w:pos="284"/>
          <w:tab w:val="left" w:pos="567"/>
        </w:tabs>
        <w:ind w:firstLine="0"/>
        <w:contextualSpacing/>
        <w:rPr>
          <w:rFonts w:ascii="PT Astra Serif" w:hAnsi="PT Astra Serif" w:cs="PT Astra Serif"/>
          <w:color w:val="000000" w:themeColor="text1"/>
          <w:sz w:val="26"/>
          <w:szCs w:val="26"/>
          <w:highlight w:val="white"/>
        </w:rPr>
      </w:pPr>
      <w:r>
        <w:rPr>
          <w:rFonts w:ascii="PT Astra Serif" w:eastAsia="Calibri" w:hAnsi="PT Astra Serif" w:cs="PT Astra Serif"/>
          <w:color w:val="000000" w:themeColor="text1"/>
          <w:sz w:val="26"/>
          <w:szCs w:val="26"/>
          <w:highlight w:val="white"/>
          <w:lang w:eastAsia="ru-RU"/>
        </w:rPr>
        <w:t>Дата заполнения сообщения _________________</w:t>
      </w:r>
    </w:p>
    <w:p w:rsidR="009C3E0F" w:rsidRDefault="009C3E0F">
      <w:pPr>
        <w:widowControl w:val="0"/>
        <w:tabs>
          <w:tab w:val="left" w:pos="284"/>
          <w:tab w:val="left" w:pos="567"/>
        </w:tabs>
        <w:ind w:firstLine="720"/>
        <w:contextualSpacing/>
        <w:rPr>
          <w:rFonts w:ascii="PT Astra Serif" w:hAnsi="PT Astra Serif" w:cs="PT Astra Serif"/>
          <w:color w:val="000000" w:themeColor="text1"/>
          <w:sz w:val="26"/>
          <w:szCs w:val="26"/>
          <w:highlight w:val="white"/>
        </w:rPr>
      </w:pPr>
    </w:p>
    <w:p w:rsidR="009C3E0F" w:rsidRDefault="009C3E0F">
      <w:pPr>
        <w:widowControl w:val="0"/>
        <w:tabs>
          <w:tab w:val="left" w:pos="284"/>
          <w:tab w:val="left" w:pos="567"/>
        </w:tabs>
        <w:ind w:firstLine="720"/>
        <w:contextualSpacing/>
        <w:rPr>
          <w:rFonts w:ascii="PT Astra Serif" w:hAnsi="PT Astra Serif" w:cs="PT Astra Serif"/>
          <w:color w:val="000000" w:themeColor="text1"/>
          <w:sz w:val="26"/>
          <w:szCs w:val="26"/>
          <w:highlight w:val="white"/>
        </w:rPr>
      </w:pPr>
    </w:p>
    <w:p w:rsidR="009C3E0F" w:rsidRDefault="009C3E0F">
      <w:pPr>
        <w:widowControl w:val="0"/>
        <w:tabs>
          <w:tab w:val="left" w:pos="284"/>
          <w:tab w:val="left" w:pos="567"/>
        </w:tabs>
        <w:ind w:firstLine="720"/>
        <w:contextualSpacing/>
        <w:rPr>
          <w:rFonts w:ascii="PT Astra Serif" w:hAnsi="PT Astra Serif" w:cs="PT Astra Serif"/>
          <w:color w:val="000000" w:themeColor="text1"/>
          <w:sz w:val="26"/>
          <w:szCs w:val="26"/>
          <w:highlight w:val="white"/>
        </w:rPr>
      </w:pPr>
    </w:p>
    <w:tbl>
      <w:tblPr>
        <w:tblStyle w:val="afc"/>
        <w:tblW w:w="0" w:type="auto"/>
        <w:tblLook w:val="04A0" w:firstRow="1" w:lastRow="0" w:firstColumn="1" w:lastColumn="0" w:noHBand="0" w:noVBand="1"/>
      </w:tblPr>
      <w:tblGrid>
        <w:gridCol w:w="3189"/>
        <w:gridCol w:w="3189"/>
        <w:gridCol w:w="3189"/>
      </w:tblGrid>
      <w:tr w:rsidR="009C3E0F">
        <w:tc>
          <w:tcPr>
            <w:tcW w:w="3189" w:type="dxa"/>
            <w:tcBorders>
              <w:top w:val="none" w:sz="4" w:space="0" w:color="000000"/>
              <w:left w:val="none" w:sz="4" w:space="0" w:color="000000"/>
              <w:bottom w:val="none" w:sz="4" w:space="0" w:color="000000"/>
              <w:right w:val="none" w:sz="4" w:space="0" w:color="000000"/>
            </w:tcBorders>
          </w:tcPr>
          <w:p w:rsidR="009C3E0F" w:rsidRDefault="006B15F6">
            <w:pPr>
              <w:widowControl w:val="0"/>
              <w:tabs>
                <w:tab w:val="left" w:pos="284"/>
                <w:tab w:val="left" w:pos="567"/>
              </w:tabs>
              <w:ind w:firstLine="0"/>
              <w:contextualSpacing/>
              <w:jc w:val="left"/>
              <w:rPr>
                <w:rFonts w:ascii="PT Astra Serif" w:hAnsi="PT Astra Serif" w:cs="PT Astra Serif"/>
                <w:sz w:val="26"/>
                <w:szCs w:val="26"/>
              </w:rPr>
            </w:pPr>
            <w:r>
              <w:rPr>
                <w:rFonts w:ascii="PT Astra Serif" w:eastAsia="Times New Roman" w:hAnsi="PT Astra Serif" w:cs="PT Astra Serif"/>
                <w:sz w:val="26"/>
                <w:szCs w:val="26"/>
                <w:lang w:eastAsia="ru-RU"/>
              </w:rPr>
              <w:t>Должность</w:t>
            </w:r>
          </w:p>
        </w:tc>
        <w:tc>
          <w:tcPr>
            <w:tcW w:w="3189" w:type="dxa"/>
            <w:tcBorders>
              <w:top w:val="none" w:sz="4" w:space="0" w:color="000000"/>
              <w:left w:val="none" w:sz="4" w:space="0" w:color="000000"/>
              <w:bottom w:val="none" w:sz="4" w:space="0" w:color="000000"/>
              <w:right w:val="none" w:sz="4" w:space="0" w:color="000000"/>
            </w:tcBorders>
          </w:tcPr>
          <w:p w:rsidR="009C3E0F" w:rsidRDefault="006B15F6">
            <w:pPr>
              <w:widowControl w:val="0"/>
              <w:tabs>
                <w:tab w:val="left" w:pos="284"/>
                <w:tab w:val="left" w:pos="567"/>
              </w:tabs>
              <w:contextualSpacing/>
              <w:rPr>
                <w:rFonts w:ascii="PT Astra Serif" w:hAnsi="PT Astra Serif" w:cs="PT Astra Serif"/>
                <w:sz w:val="26"/>
                <w:szCs w:val="26"/>
              </w:rPr>
            </w:pPr>
            <w:r>
              <w:rPr>
                <w:rFonts w:ascii="PT Astra Serif" w:eastAsia="Times New Roman" w:hAnsi="PT Astra Serif" w:cs="PT Astra Serif"/>
                <w:sz w:val="26"/>
                <w:szCs w:val="26"/>
                <w:lang w:eastAsia="ru-RU"/>
              </w:rPr>
              <w:t>Подпись</w:t>
            </w:r>
          </w:p>
        </w:tc>
        <w:tc>
          <w:tcPr>
            <w:tcW w:w="3189" w:type="dxa"/>
            <w:tcBorders>
              <w:top w:val="none" w:sz="4" w:space="0" w:color="000000"/>
              <w:left w:val="none" w:sz="4" w:space="0" w:color="000000"/>
              <w:bottom w:val="none" w:sz="4" w:space="0" w:color="000000"/>
              <w:right w:val="none" w:sz="4" w:space="0" w:color="000000"/>
            </w:tcBorders>
          </w:tcPr>
          <w:p w:rsidR="009C3E0F" w:rsidRDefault="006B15F6">
            <w:pPr>
              <w:widowControl w:val="0"/>
              <w:tabs>
                <w:tab w:val="left" w:pos="284"/>
                <w:tab w:val="left" w:pos="567"/>
              </w:tabs>
              <w:contextualSpacing/>
              <w:jc w:val="right"/>
              <w:rPr>
                <w:rFonts w:ascii="PT Astra Serif" w:hAnsi="PT Astra Serif" w:cs="PT Astra Serif"/>
                <w:sz w:val="26"/>
                <w:szCs w:val="26"/>
              </w:rPr>
            </w:pPr>
            <w:r>
              <w:rPr>
                <w:rFonts w:ascii="PT Astra Serif" w:eastAsia="Times New Roman" w:hAnsi="PT Astra Serif" w:cs="PT Astra Serif"/>
                <w:sz w:val="26"/>
                <w:szCs w:val="26"/>
                <w:lang w:eastAsia="ru-RU"/>
              </w:rPr>
              <w:t>И.О. Фамилия</w:t>
            </w:r>
          </w:p>
        </w:tc>
      </w:tr>
    </w:tbl>
    <w:p w:rsidR="009C3E0F" w:rsidRDefault="009C3E0F">
      <w:pPr>
        <w:widowControl w:val="0"/>
        <w:tabs>
          <w:tab w:val="left" w:pos="284"/>
          <w:tab w:val="left" w:pos="567"/>
        </w:tabs>
        <w:ind w:firstLine="720"/>
        <w:contextualSpacing/>
        <w:rPr>
          <w:rFonts w:ascii="PT Astra Serif" w:hAnsi="PT Astra Serif" w:cs="PT Astra Serif"/>
          <w:b/>
          <w:bCs/>
          <w:sz w:val="26"/>
          <w:szCs w:val="26"/>
        </w:rPr>
      </w:pPr>
    </w:p>
    <w:p w:rsidR="009C3E0F" w:rsidRDefault="009C3E0F">
      <w:pPr>
        <w:widowControl w:val="0"/>
        <w:tabs>
          <w:tab w:val="left" w:pos="284"/>
          <w:tab w:val="left" w:pos="567"/>
        </w:tabs>
        <w:ind w:firstLine="720"/>
        <w:contextualSpacing/>
        <w:rPr>
          <w:rFonts w:ascii="PT Astra Serif" w:hAnsi="PT Astra Serif" w:cs="PT Astra Serif"/>
          <w:b/>
          <w:bCs/>
          <w:sz w:val="26"/>
          <w:szCs w:val="26"/>
        </w:rPr>
      </w:pPr>
    </w:p>
    <w:p w:rsidR="009C3E0F" w:rsidRDefault="009C3E0F">
      <w:pPr>
        <w:widowControl w:val="0"/>
        <w:tabs>
          <w:tab w:val="left" w:pos="284"/>
          <w:tab w:val="left" w:pos="567"/>
        </w:tabs>
        <w:ind w:firstLine="720"/>
        <w:contextualSpacing/>
        <w:rPr>
          <w:rFonts w:ascii="PT Astra Serif" w:hAnsi="PT Astra Serif" w:cs="PT Astra Serif"/>
          <w:b/>
          <w:bCs/>
          <w:sz w:val="26"/>
          <w:szCs w:val="26"/>
        </w:rPr>
      </w:pPr>
    </w:p>
    <w:p w:rsidR="009C3E0F" w:rsidRDefault="009C3E0F">
      <w:pPr>
        <w:widowControl w:val="0"/>
        <w:tabs>
          <w:tab w:val="left" w:pos="284"/>
          <w:tab w:val="left" w:pos="567"/>
        </w:tabs>
        <w:ind w:firstLine="720"/>
        <w:contextualSpacing/>
        <w:rPr>
          <w:rFonts w:ascii="PT Astra Serif" w:hAnsi="PT Astra Serif" w:cs="PT Astra Serif"/>
          <w:b/>
          <w:bCs/>
          <w:sz w:val="26"/>
          <w:szCs w:val="26"/>
        </w:rPr>
      </w:pPr>
    </w:p>
    <w:p w:rsidR="009C3E0F" w:rsidRDefault="009C3E0F">
      <w:pPr>
        <w:widowControl w:val="0"/>
        <w:tabs>
          <w:tab w:val="left" w:pos="284"/>
          <w:tab w:val="left" w:pos="567"/>
        </w:tabs>
        <w:ind w:firstLine="720"/>
        <w:contextualSpacing/>
        <w:rPr>
          <w:rFonts w:ascii="PT Astra Serif" w:hAnsi="PT Astra Serif" w:cs="PT Astra Serif"/>
          <w:b/>
          <w:bCs/>
          <w:sz w:val="26"/>
          <w:szCs w:val="26"/>
        </w:rPr>
      </w:pPr>
    </w:p>
    <w:p w:rsidR="009C3E0F" w:rsidRDefault="006B15F6">
      <w:pPr>
        <w:widowControl w:val="0"/>
        <w:ind w:firstLine="0"/>
        <w:contextualSpacing/>
        <w:rPr>
          <w:rFonts w:ascii="PT Astra Serif" w:hAnsi="PT Astra Serif" w:cs="PT Astra Serif"/>
          <w:sz w:val="26"/>
          <w:szCs w:val="26"/>
        </w:rPr>
      </w:pPr>
      <w:r>
        <w:rPr>
          <w:rFonts w:ascii="PT Astra Serif" w:eastAsia="Calibri" w:hAnsi="PT Astra Serif" w:cs="PT Astra Serif"/>
          <w:spacing w:val="-4"/>
          <w:sz w:val="26"/>
          <w:szCs w:val="26"/>
          <w:lang w:eastAsia="ru-RU"/>
        </w:rPr>
        <w:t>*В оперативное сообщение вносится информация, известная на момент заполнения</w:t>
      </w:r>
    </w:p>
    <w:sectPr w:rsidR="009C3E0F">
      <w:headerReference w:type="default" r:id="rId10"/>
      <w:headerReference w:type="first" r:id="rId11"/>
      <w:footnotePr>
        <w:pos w:val="beneathText"/>
      </w:footnotePr>
      <w:pgSz w:w="11905" w:h="16837"/>
      <w:pgMar w:top="1134" w:right="851" w:bottom="1134" w:left="1701" w:header="39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A03" w:rsidRDefault="00F42A03">
      <w:r>
        <w:separator/>
      </w:r>
    </w:p>
  </w:endnote>
  <w:endnote w:type="continuationSeparator" w:id="0">
    <w:p w:rsidR="00F42A03" w:rsidRDefault="00F4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A03" w:rsidRDefault="00F42A03">
      <w:r>
        <w:separator/>
      </w:r>
    </w:p>
  </w:footnote>
  <w:footnote w:type="continuationSeparator" w:id="0">
    <w:p w:rsidR="00F42A03" w:rsidRDefault="00F42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0F" w:rsidRDefault="006B15F6">
    <w:pPr>
      <w:pStyle w:val="af4"/>
      <w:jc w:val="center"/>
    </w:pPr>
    <w:r>
      <w:fldChar w:fldCharType="begin"/>
    </w:r>
    <w:r>
      <w:instrText>PAGE \* MERGEFORMAT</w:instrText>
    </w:r>
    <w:r>
      <w:fldChar w:fldCharType="separate"/>
    </w:r>
    <w:r w:rsidR="0003234D">
      <w:rPr>
        <w:noProof/>
      </w:rPr>
      <w:t>2</w:t>
    </w:r>
    <w:r>
      <w:fldChar w:fldCharType="end"/>
    </w:r>
  </w:p>
  <w:p w:rsidR="009C3E0F" w:rsidRDefault="009C3E0F">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0F" w:rsidRDefault="009C3E0F">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0F"/>
    <w:rsid w:val="0003234D"/>
    <w:rsid w:val="006B15F6"/>
    <w:rsid w:val="006B497D"/>
    <w:rsid w:val="009C3E0F"/>
    <w:rsid w:val="00F4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style>
  <w:style w:type="paragraph" w:styleId="af6">
    <w:name w:val="Balloon Text"/>
    <w:basedOn w:val="a"/>
    <w:link w:val="af7"/>
    <w:uiPriority w:val="99"/>
    <w:semiHidden/>
    <w:unhideWhenUsed/>
    <w:rPr>
      <w:rFonts w:ascii="Tahoma" w:hAnsi="Tahoma" w:cs="Tahoma"/>
      <w:sz w:val="16"/>
      <w:szCs w:val="16"/>
    </w:rPr>
  </w:style>
  <w:style w:type="character" w:customStyle="1" w:styleId="af7">
    <w:name w:val="Текст выноски Знак"/>
    <w:basedOn w:val="a0"/>
    <w:link w:val="af6"/>
    <w:uiPriority w:val="99"/>
    <w:semiHidden/>
    <w:rPr>
      <w:rFonts w:ascii="Tahoma" w:hAnsi="Tahoma" w:cs="Tahoma"/>
      <w:sz w:val="16"/>
      <w:szCs w:val="16"/>
    </w:rPr>
  </w:style>
  <w:style w:type="paragraph" w:styleId="af8">
    <w:name w:val="footer"/>
    <w:basedOn w:val="a"/>
    <w:link w:val="af9"/>
    <w:uiPriority w:val="99"/>
    <w:unhideWhenUsed/>
    <w:pPr>
      <w:tabs>
        <w:tab w:val="center" w:pos="4677"/>
        <w:tab w:val="right" w:pos="9355"/>
      </w:tabs>
    </w:pPr>
  </w:style>
  <w:style w:type="character" w:customStyle="1" w:styleId="af9">
    <w:name w:val="Нижний колонтитул Знак"/>
    <w:basedOn w:val="a0"/>
    <w:link w:val="af8"/>
    <w:uiPriority w:val="99"/>
  </w:style>
  <w:style w:type="character" w:customStyle="1" w:styleId="afa">
    <w:name w:val="Основной текст_"/>
    <w:basedOn w:val="a0"/>
    <w:link w:val="12"/>
    <w:rPr>
      <w:rFonts w:eastAsia="Times New Roman" w:cs="Times New Roman"/>
      <w:spacing w:val="4"/>
      <w:sz w:val="25"/>
      <w:szCs w:val="25"/>
      <w:shd w:val="clear" w:color="auto" w:fill="FFFFFF"/>
    </w:rPr>
  </w:style>
  <w:style w:type="paragraph" w:customStyle="1" w:styleId="12">
    <w:name w:val="Основной текст1"/>
    <w:basedOn w:val="a"/>
    <w:link w:val="afa"/>
    <w:pPr>
      <w:widowControl w:val="0"/>
      <w:shd w:val="clear" w:color="auto" w:fill="FFFFFF"/>
      <w:spacing w:line="235" w:lineRule="exact"/>
      <w:ind w:firstLine="0"/>
      <w:jc w:val="left"/>
    </w:pPr>
    <w:rPr>
      <w:rFonts w:eastAsia="Times New Roman" w:cs="Times New Roman"/>
      <w:spacing w:val="4"/>
      <w:sz w:val="25"/>
      <w:szCs w:val="25"/>
    </w:rPr>
  </w:style>
  <w:style w:type="character" w:styleId="afb">
    <w:name w:val="Hyperlink"/>
    <w:basedOn w:val="a0"/>
    <w:uiPriority w:val="99"/>
    <w:unhideWhenUsed/>
    <w:rPr>
      <w:color w:val="0000FF" w:themeColor="hyperlink"/>
      <w:u w:val="single"/>
    </w:rPr>
  </w:style>
  <w:style w:type="table" w:styleId="afc">
    <w:name w:val="Table Grid"/>
    <w:basedOn w:val="a1"/>
    <w:uiPriority w:val="59"/>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widowControl w:val="0"/>
      <w:pBdr>
        <w:top w:val="none" w:sz="4" w:space="0" w:color="000000"/>
        <w:left w:val="none" w:sz="4" w:space="0" w:color="000000"/>
        <w:bottom w:val="none" w:sz="4" w:space="0" w:color="000000"/>
        <w:right w:val="none" w:sz="4" w:space="0" w:color="000000"/>
        <w:between w:val="none" w:sz="4" w:space="0" w:color="000000"/>
      </w:pBdr>
      <w:ind w:firstLine="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style>
  <w:style w:type="paragraph" w:styleId="af6">
    <w:name w:val="Balloon Text"/>
    <w:basedOn w:val="a"/>
    <w:link w:val="af7"/>
    <w:uiPriority w:val="99"/>
    <w:semiHidden/>
    <w:unhideWhenUsed/>
    <w:rPr>
      <w:rFonts w:ascii="Tahoma" w:hAnsi="Tahoma" w:cs="Tahoma"/>
      <w:sz w:val="16"/>
      <w:szCs w:val="16"/>
    </w:rPr>
  </w:style>
  <w:style w:type="character" w:customStyle="1" w:styleId="af7">
    <w:name w:val="Текст выноски Знак"/>
    <w:basedOn w:val="a0"/>
    <w:link w:val="af6"/>
    <w:uiPriority w:val="99"/>
    <w:semiHidden/>
    <w:rPr>
      <w:rFonts w:ascii="Tahoma" w:hAnsi="Tahoma" w:cs="Tahoma"/>
      <w:sz w:val="16"/>
      <w:szCs w:val="16"/>
    </w:rPr>
  </w:style>
  <w:style w:type="paragraph" w:styleId="af8">
    <w:name w:val="footer"/>
    <w:basedOn w:val="a"/>
    <w:link w:val="af9"/>
    <w:uiPriority w:val="99"/>
    <w:unhideWhenUsed/>
    <w:pPr>
      <w:tabs>
        <w:tab w:val="center" w:pos="4677"/>
        <w:tab w:val="right" w:pos="9355"/>
      </w:tabs>
    </w:pPr>
  </w:style>
  <w:style w:type="character" w:customStyle="1" w:styleId="af9">
    <w:name w:val="Нижний колонтитул Знак"/>
    <w:basedOn w:val="a0"/>
    <w:link w:val="af8"/>
    <w:uiPriority w:val="99"/>
  </w:style>
  <w:style w:type="character" w:customStyle="1" w:styleId="afa">
    <w:name w:val="Основной текст_"/>
    <w:basedOn w:val="a0"/>
    <w:link w:val="12"/>
    <w:rPr>
      <w:rFonts w:eastAsia="Times New Roman" w:cs="Times New Roman"/>
      <w:spacing w:val="4"/>
      <w:sz w:val="25"/>
      <w:szCs w:val="25"/>
      <w:shd w:val="clear" w:color="auto" w:fill="FFFFFF"/>
    </w:rPr>
  </w:style>
  <w:style w:type="paragraph" w:customStyle="1" w:styleId="12">
    <w:name w:val="Основной текст1"/>
    <w:basedOn w:val="a"/>
    <w:link w:val="afa"/>
    <w:pPr>
      <w:widowControl w:val="0"/>
      <w:shd w:val="clear" w:color="auto" w:fill="FFFFFF"/>
      <w:spacing w:line="235" w:lineRule="exact"/>
      <w:ind w:firstLine="0"/>
      <w:jc w:val="left"/>
    </w:pPr>
    <w:rPr>
      <w:rFonts w:eastAsia="Times New Roman" w:cs="Times New Roman"/>
      <w:spacing w:val="4"/>
      <w:sz w:val="25"/>
      <w:szCs w:val="25"/>
    </w:rPr>
  </w:style>
  <w:style w:type="character" w:styleId="afb">
    <w:name w:val="Hyperlink"/>
    <w:basedOn w:val="a0"/>
    <w:uiPriority w:val="99"/>
    <w:unhideWhenUsed/>
    <w:rPr>
      <w:color w:val="0000FF" w:themeColor="hyperlink"/>
      <w:u w:val="single"/>
    </w:rPr>
  </w:style>
  <w:style w:type="table" w:styleId="afc">
    <w:name w:val="Table Grid"/>
    <w:basedOn w:val="a1"/>
    <w:uiPriority w:val="59"/>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widowControl w:val="0"/>
      <w:pBdr>
        <w:top w:val="none" w:sz="4" w:space="0" w:color="000000"/>
        <w:left w:val="none" w:sz="4" w:space="0" w:color="000000"/>
        <w:bottom w:val="none" w:sz="4" w:space="0" w:color="000000"/>
        <w:right w:val="none" w:sz="4" w:space="0" w:color="000000"/>
        <w:between w:val="none" w:sz="4" w:space="0" w:color="000000"/>
      </w:pBdr>
      <w:ind w:firstLine="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is.rkn.gov.ru/feedbac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ais.rkn.gov.ru/feedb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3712A-DE6C-4165-B17C-28BC39AB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3602</Words>
  <Characters>20537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Т.В.</dc:creator>
  <cp:lastModifiedBy>комп1</cp:lastModifiedBy>
  <cp:revision>4</cp:revision>
  <dcterms:created xsi:type="dcterms:W3CDTF">2024-02-26T04:20:00Z</dcterms:created>
  <dcterms:modified xsi:type="dcterms:W3CDTF">2024-12-12T05:05:00Z</dcterms:modified>
</cp:coreProperties>
</file>